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73EB" w14:textId="10CBF842" w:rsidR="00B2296C" w:rsidRPr="00116164" w:rsidRDefault="00B2296C" w:rsidP="00116164">
      <w:pPr>
        <w:spacing w:line="240" w:lineRule="auto"/>
        <w:rPr>
          <w:sz w:val="28"/>
          <w:szCs w:val="28"/>
        </w:rPr>
      </w:pPr>
      <w:r w:rsidRPr="00116164">
        <w:rPr>
          <w:sz w:val="28"/>
          <w:szCs w:val="28"/>
        </w:rPr>
        <w:t xml:space="preserve">St Peter the </w:t>
      </w:r>
      <w:r w:rsidR="000634AD" w:rsidRPr="00116164">
        <w:rPr>
          <w:sz w:val="28"/>
          <w:szCs w:val="28"/>
        </w:rPr>
        <w:t>F</w:t>
      </w:r>
      <w:r w:rsidRPr="00116164">
        <w:rPr>
          <w:sz w:val="28"/>
          <w:szCs w:val="28"/>
        </w:rPr>
        <w:t>isherman – Whitianga</w:t>
      </w:r>
      <w:r w:rsidRPr="00116164">
        <w:rPr>
          <w:sz w:val="28"/>
          <w:szCs w:val="28"/>
        </w:rPr>
        <w:br/>
        <w:t xml:space="preserve">Sunday </w:t>
      </w:r>
      <w:r w:rsidR="00116164" w:rsidRPr="00116164">
        <w:rPr>
          <w:sz w:val="28"/>
          <w:szCs w:val="28"/>
        </w:rPr>
        <w:t>September 3</w:t>
      </w:r>
      <w:r w:rsidR="00116164" w:rsidRPr="00116164">
        <w:rPr>
          <w:sz w:val="28"/>
          <w:szCs w:val="28"/>
          <w:vertAlign w:val="superscript"/>
        </w:rPr>
        <w:t>rd</w:t>
      </w:r>
      <w:proofErr w:type="gramStart"/>
      <w:r w:rsidR="00116164" w:rsidRPr="00116164">
        <w:rPr>
          <w:sz w:val="28"/>
          <w:szCs w:val="28"/>
        </w:rPr>
        <w:t xml:space="preserve"> 2023</w:t>
      </w:r>
      <w:proofErr w:type="gramEnd"/>
    </w:p>
    <w:p w14:paraId="54C373EC" w14:textId="77777777" w:rsidR="009C0C2B" w:rsidRPr="00116164" w:rsidRDefault="009C0C2B" w:rsidP="00116164">
      <w:pPr>
        <w:spacing w:line="240" w:lineRule="auto"/>
        <w:rPr>
          <w:sz w:val="28"/>
          <w:szCs w:val="28"/>
        </w:rPr>
      </w:pPr>
      <w:r w:rsidRPr="00116164">
        <w:rPr>
          <w:sz w:val="28"/>
          <w:szCs w:val="28"/>
        </w:rPr>
        <w:t xml:space="preserve">E </w:t>
      </w:r>
      <w:proofErr w:type="spellStart"/>
      <w:r w:rsidRPr="00116164">
        <w:rPr>
          <w:sz w:val="28"/>
          <w:szCs w:val="28"/>
        </w:rPr>
        <w:t>te</w:t>
      </w:r>
      <w:proofErr w:type="spellEnd"/>
      <w:r w:rsidRPr="00116164">
        <w:rPr>
          <w:sz w:val="28"/>
          <w:szCs w:val="28"/>
        </w:rPr>
        <w:t xml:space="preserve"> Atua aroha, e </w:t>
      </w:r>
      <w:proofErr w:type="spellStart"/>
      <w:r w:rsidRPr="00116164">
        <w:rPr>
          <w:sz w:val="28"/>
          <w:szCs w:val="28"/>
        </w:rPr>
        <w:t>te</w:t>
      </w:r>
      <w:proofErr w:type="spellEnd"/>
      <w:r w:rsidRPr="00116164">
        <w:rPr>
          <w:sz w:val="28"/>
          <w:szCs w:val="28"/>
        </w:rPr>
        <w:t xml:space="preserve"> Atua </w:t>
      </w:r>
      <w:proofErr w:type="spellStart"/>
      <w:r w:rsidRPr="00116164">
        <w:rPr>
          <w:sz w:val="28"/>
          <w:szCs w:val="28"/>
        </w:rPr>
        <w:t>atawhai</w:t>
      </w:r>
      <w:proofErr w:type="spellEnd"/>
      <w:r w:rsidRPr="00116164">
        <w:rPr>
          <w:sz w:val="28"/>
          <w:szCs w:val="28"/>
        </w:rPr>
        <w:t xml:space="preserve">, kia </w:t>
      </w:r>
      <w:proofErr w:type="spellStart"/>
      <w:r w:rsidRPr="00116164">
        <w:rPr>
          <w:sz w:val="28"/>
          <w:szCs w:val="28"/>
        </w:rPr>
        <w:t>whakapainga</w:t>
      </w:r>
      <w:proofErr w:type="spellEnd"/>
      <w:r w:rsidRPr="00116164">
        <w:rPr>
          <w:sz w:val="28"/>
          <w:szCs w:val="28"/>
        </w:rPr>
        <w:t xml:space="preserve"> </w:t>
      </w:r>
      <w:proofErr w:type="spellStart"/>
      <w:r w:rsidRPr="00116164">
        <w:rPr>
          <w:sz w:val="28"/>
          <w:szCs w:val="28"/>
        </w:rPr>
        <w:t>koe</w:t>
      </w:r>
      <w:proofErr w:type="spellEnd"/>
      <w:r w:rsidRPr="00116164">
        <w:rPr>
          <w:sz w:val="28"/>
          <w:szCs w:val="28"/>
        </w:rPr>
        <w:t xml:space="preserve">. </w:t>
      </w:r>
    </w:p>
    <w:p w14:paraId="54C373ED" w14:textId="1EE6F057" w:rsidR="009C0C2B" w:rsidRPr="00116164" w:rsidRDefault="009C0C2B" w:rsidP="00116164">
      <w:pPr>
        <w:spacing w:line="240" w:lineRule="auto"/>
        <w:rPr>
          <w:sz w:val="28"/>
          <w:szCs w:val="28"/>
        </w:rPr>
      </w:pPr>
      <w:r w:rsidRPr="00116164">
        <w:rPr>
          <w:sz w:val="28"/>
          <w:szCs w:val="28"/>
        </w:rPr>
        <w:t>(God of love, God of grace, we give you thanks).</w:t>
      </w:r>
    </w:p>
    <w:p w14:paraId="1C9EF5ED" w14:textId="3301D30B" w:rsidR="009F1376" w:rsidRPr="00116164" w:rsidRDefault="009F1376" w:rsidP="00116164">
      <w:pPr>
        <w:spacing w:line="240" w:lineRule="auto"/>
        <w:rPr>
          <w:color w:val="FF0000"/>
          <w:sz w:val="28"/>
          <w:szCs w:val="28"/>
        </w:rPr>
      </w:pPr>
      <w:r w:rsidRPr="00116164">
        <w:rPr>
          <w:color w:val="FF0000"/>
          <w:sz w:val="28"/>
          <w:szCs w:val="28"/>
        </w:rPr>
        <w:t>(Blank slide)</w:t>
      </w:r>
    </w:p>
    <w:p w14:paraId="5B052BC1" w14:textId="6844FE15" w:rsidR="002A1A0C" w:rsidRPr="00116164" w:rsidRDefault="002646EB" w:rsidP="00116164">
      <w:pPr>
        <w:spacing w:line="240" w:lineRule="auto"/>
        <w:rPr>
          <w:sz w:val="28"/>
          <w:szCs w:val="28"/>
        </w:rPr>
      </w:pPr>
      <w:r w:rsidRPr="00116164">
        <w:rPr>
          <w:sz w:val="28"/>
          <w:szCs w:val="28"/>
        </w:rPr>
        <w:t xml:space="preserve">The gospel of Matthew is the </w:t>
      </w:r>
      <w:r w:rsidR="002B0568" w:rsidRPr="00116164">
        <w:rPr>
          <w:sz w:val="28"/>
          <w:szCs w:val="28"/>
        </w:rPr>
        <w:t>focus</w:t>
      </w:r>
      <w:r w:rsidRPr="00116164">
        <w:rPr>
          <w:sz w:val="28"/>
          <w:szCs w:val="28"/>
        </w:rPr>
        <w:t xml:space="preserve"> for most of Year A in our </w:t>
      </w:r>
      <w:proofErr w:type="gramStart"/>
      <w:r w:rsidRPr="00116164">
        <w:rPr>
          <w:sz w:val="28"/>
          <w:szCs w:val="28"/>
        </w:rPr>
        <w:t>Three Year</w:t>
      </w:r>
      <w:proofErr w:type="gramEnd"/>
      <w:r w:rsidRPr="00116164">
        <w:rPr>
          <w:sz w:val="28"/>
          <w:szCs w:val="28"/>
        </w:rPr>
        <w:t xml:space="preserve"> Lectionary and we have been working through </w:t>
      </w:r>
      <w:r w:rsidR="00EE1BD9" w:rsidRPr="00116164">
        <w:rPr>
          <w:sz w:val="28"/>
          <w:szCs w:val="28"/>
        </w:rPr>
        <w:t xml:space="preserve">some of the key ‘sound bites’ </w:t>
      </w:r>
      <w:r w:rsidR="006105AD" w:rsidRPr="00116164">
        <w:rPr>
          <w:sz w:val="28"/>
          <w:szCs w:val="28"/>
        </w:rPr>
        <w:t xml:space="preserve">found there for the past few weeks. It seems appropriate to revisit just what the writer of this gospel was </w:t>
      </w:r>
      <w:r w:rsidR="00C84212" w:rsidRPr="00116164">
        <w:rPr>
          <w:sz w:val="28"/>
          <w:szCs w:val="28"/>
        </w:rPr>
        <w:t>so keen to communicate and why.</w:t>
      </w:r>
    </w:p>
    <w:p w14:paraId="4EB04A3A" w14:textId="3F2E85FB" w:rsidR="0045650E" w:rsidRPr="00116164" w:rsidRDefault="0045650E" w:rsidP="00116164">
      <w:pPr>
        <w:spacing w:line="240" w:lineRule="auto"/>
        <w:rPr>
          <w:color w:val="FF0000"/>
          <w:sz w:val="28"/>
          <w:szCs w:val="28"/>
        </w:rPr>
      </w:pPr>
      <w:r w:rsidRPr="00116164">
        <w:rPr>
          <w:color w:val="FF0000"/>
          <w:sz w:val="28"/>
          <w:szCs w:val="28"/>
        </w:rPr>
        <w:t>(The G</w:t>
      </w:r>
      <w:r w:rsidR="00832CDB" w:rsidRPr="00116164">
        <w:rPr>
          <w:color w:val="FF0000"/>
          <w:sz w:val="28"/>
          <w:szCs w:val="28"/>
        </w:rPr>
        <w:t>ospels)</w:t>
      </w:r>
    </w:p>
    <w:p w14:paraId="3ABEE256" w14:textId="07E09B3E" w:rsidR="00636CDD" w:rsidRPr="00116164" w:rsidRDefault="00B60D1D" w:rsidP="00116164">
      <w:pPr>
        <w:spacing w:line="240" w:lineRule="auto"/>
        <w:rPr>
          <w:sz w:val="28"/>
          <w:szCs w:val="28"/>
        </w:rPr>
      </w:pPr>
      <w:r w:rsidRPr="00116164">
        <w:rPr>
          <w:sz w:val="28"/>
          <w:szCs w:val="28"/>
        </w:rPr>
        <w:t>Brief synopsis of a longer set of sessions I covered here back in 202</w:t>
      </w:r>
      <w:r w:rsidR="00887383" w:rsidRPr="00116164">
        <w:rPr>
          <w:sz w:val="28"/>
          <w:szCs w:val="28"/>
        </w:rPr>
        <w:t xml:space="preserve">0. </w:t>
      </w:r>
      <w:r w:rsidR="003B55A8" w:rsidRPr="00116164">
        <w:rPr>
          <w:sz w:val="28"/>
          <w:szCs w:val="28"/>
        </w:rPr>
        <w:t xml:space="preserve">Each of the four gospels—Matthew, Mark, Luke, and John—paints a </w:t>
      </w:r>
      <w:r w:rsidR="004D2BD5" w:rsidRPr="00116164">
        <w:rPr>
          <w:sz w:val="28"/>
          <w:szCs w:val="28"/>
        </w:rPr>
        <w:t>slightly different</w:t>
      </w:r>
      <w:r w:rsidR="003B55A8" w:rsidRPr="00116164">
        <w:rPr>
          <w:sz w:val="28"/>
          <w:szCs w:val="28"/>
        </w:rPr>
        <w:t xml:space="preserve"> portrait of Jesus. All four gospels were intended for different audiences, and that is what makes each one unique in how the story of Jesus’ life, death and resurrection are told.</w:t>
      </w:r>
      <w:r w:rsidR="00C80960" w:rsidRPr="00116164">
        <w:rPr>
          <w:sz w:val="28"/>
          <w:szCs w:val="28"/>
        </w:rPr>
        <w:t xml:space="preserve"> </w:t>
      </w:r>
      <w:r w:rsidR="00636CDD" w:rsidRPr="00116164">
        <w:rPr>
          <w:sz w:val="28"/>
          <w:szCs w:val="28"/>
        </w:rPr>
        <w:t>If we want to learn about the things Jesus said and did, we have to turn to these ancient texts, believed possibly to have been </w:t>
      </w:r>
      <w:hyperlink r:id="rId7" w:history="1">
        <w:r w:rsidR="00636CDD" w:rsidRPr="00116164">
          <w:rPr>
            <w:rStyle w:val="Hyperlink"/>
            <w:color w:val="auto"/>
            <w:sz w:val="28"/>
            <w:szCs w:val="28"/>
            <w:u w:val="none"/>
          </w:rPr>
          <w:t>written by eyewitnesses or people who spoke with them</w:t>
        </w:r>
      </w:hyperlink>
      <w:r w:rsidR="00636CDD" w:rsidRPr="00116164">
        <w:rPr>
          <w:sz w:val="28"/>
          <w:szCs w:val="28"/>
        </w:rPr>
        <w:t> during the first century.</w:t>
      </w:r>
      <w:r w:rsidR="003350E4" w:rsidRPr="00116164">
        <w:rPr>
          <w:sz w:val="28"/>
          <w:szCs w:val="28"/>
        </w:rPr>
        <w:t xml:space="preserve"> The oral traditions within the church formed the substance of the Gospels, the earliest book of which is Mark, which was then used as a source for Matthew and Luke. Despite those traditional ascriptions to authorhood, all four are anonymous and many</w:t>
      </w:r>
      <w:r w:rsidR="00855A59" w:rsidRPr="00116164">
        <w:rPr>
          <w:sz w:val="28"/>
          <w:szCs w:val="28"/>
        </w:rPr>
        <w:t xml:space="preserve"> recent</w:t>
      </w:r>
      <w:r w:rsidR="003350E4" w:rsidRPr="00116164">
        <w:rPr>
          <w:sz w:val="28"/>
          <w:szCs w:val="28"/>
        </w:rPr>
        <w:t xml:space="preserve"> scholars </w:t>
      </w:r>
      <w:r w:rsidR="00855A59" w:rsidRPr="00116164">
        <w:rPr>
          <w:sz w:val="28"/>
          <w:szCs w:val="28"/>
        </w:rPr>
        <w:t xml:space="preserve">now </w:t>
      </w:r>
      <w:r w:rsidR="003350E4" w:rsidRPr="00116164">
        <w:rPr>
          <w:sz w:val="28"/>
          <w:szCs w:val="28"/>
        </w:rPr>
        <w:t>believe that none were written by eyewitnesses.</w:t>
      </w:r>
      <w:r w:rsidR="006941C9" w:rsidRPr="00116164">
        <w:rPr>
          <w:sz w:val="28"/>
          <w:szCs w:val="28"/>
        </w:rPr>
        <w:t xml:space="preserve"> </w:t>
      </w:r>
      <w:r w:rsidR="00335A32" w:rsidRPr="00116164">
        <w:rPr>
          <w:sz w:val="28"/>
          <w:szCs w:val="28"/>
        </w:rPr>
        <w:t>(So much for the history lesson).</w:t>
      </w:r>
    </w:p>
    <w:p w14:paraId="2A8A8B6B" w14:textId="783DB0F5" w:rsidR="00832CDB" w:rsidRPr="00116164" w:rsidRDefault="00EB4066" w:rsidP="00116164">
      <w:pPr>
        <w:spacing w:line="240" w:lineRule="auto"/>
        <w:rPr>
          <w:color w:val="FF0000"/>
          <w:sz w:val="28"/>
          <w:szCs w:val="28"/>
        </w:rPr>
      </w:pPr>
      <w:r w:rsidRPr="00116164">
        <w:rPr>
          <w:color w:val="FF0000"/>
          <w:sz w:val="28"/>
          <w:szCs w:val="28"/>
        </w:rPr>
        <w:t>(Matthew the tax collector</w:t>
      </w:r>
      <w:r w:rsidR="002F2112" w:rsidRPr="00116164">
        <w:rPr>
          <w:color w:val="FF0000"/>
          <w:sz w:val="28"/>
          <w:szCs w:val="28"/>
        </w:rPr>
        <w:t>)</w:t>
      </w:r>
    </w:p>
    <w:p w14:paraId="2CB98E7E" w14:textId="194762B9" w:rsidR="00BF2314" w:rsidRPr="00116164" w:rsidRDefault="00477254" w:rsidP="00116164">
      <w:pPr>
        <w:spacing w:line="240" w:lineRule="auto"/>
        <w:rPr>
          <w:sz w:val="28"/>
          <w:szCs w:val="28"/>
        </w:rPr>
      </w:pPr>
      <w:r w:rsidRPr="00116164">
        <w:rPr>
          <w:sz w:val="28"/>
          <w:szCs w:val="28"/>
        </w:rPr>
        <w:t>The main purpose of Matthew is to prove that Jesus Christ is the Messiah</w:t>
      </w:r>
      <w:r w:rsidR="002B0568" w:rsidRPr="00116164">
        <w:rPr>
          <w:sz w:val="28"/>
          <w:szCs w:val="28"/>
        </w:rPr>
        <w:t>.</w:t>
      </w:r>
      <w:r w:rsidRPr="00116164">
        <w:rPr>
          <w:sz w:val="28"/>
          <w:szCs w:val="28"/>
        </w:rPr>
        <w:t xml:space="preserve"> </w:t>
      </w:r>
      <w:r w:rsidR="002B0568" w:rsidRPr="00116164">
        <w:rPr>
          <w:sz w:val="28"/>
          <w:szCs w:val="28"/>
        </w:rPr>
        <w:t>T</w:t>
      </w:r>
      <w:r w:rsidRPr="00116164">
        <w:rPr>
          <w:sz w:val="28"/>
          <w:szCs w:val="28"/>
        </w:rPr>
        <w:t>his means the anointed one</w:t>
      </w:r>
      <w:r w:rsidR="00902E45" w:rsidRPr="00116164">
        <w:rPr>
          <w:sz w:val="28"/>
          <w:szCs w:val="28"/>
        </w:rPr>
        <w:t xml:space="preserve"> from God. </w:t>
      </w:r>
      <w:r w:rsidR="00126319" w:rsidRPr="00116164">
        <w:rPr>
          <w:sz w:val="28"/>
          <w:szCs w:val="28"/>
        </w:rPr>
        <w:t xml:space="preserve">It is </w:t>
      </w:r>
      <w:r w:rsidR="00BF2314" w:rsidRPr="00116164">
        <w:rPr>
          <w:sz w:val="28"/>
          <w:szCs w:val="28"/>
        </w:rPr>
        <w:t>traditionally believed to have been written by Levi, a Jew from Galilee who collected taxes for the Romans, and whose Greek name was Matthew</w:t>
      </w:r>
      <w:r w:rsidR="00126319" w:rsidRPr="00116164">
        <w:rPr>
          <w:sz w:val="28"/>
          <w:szCs w:val="28"/>
        </w:rPr>
        <w:t>.</w:t>
      </w:r>
      <w:r w:rsidR="00BF2314" w:rsidRPr="00116164">
        <w:rPr>
          <w:sz w:val="28"/>
          <w:szCs w:val="28"/>
        </w:rPr>
        <w:t xml:space="preserve"> He was </w:t>
      </w:r>
      <w:r w:rsidR="00F67837" w:rsidRPr="00116164">
        <w:rPr>
          <w:sz w:val="28"/>
          <w:szCs w:val="28"/>
        </w:rPr>
        <w:t xml:space="preserve">believed to be </w:t>
      </w:r>
      <w:r w:rsidR="00BF2314" w:rsidRPr="00116164">
        <w:rPr>
          <w:sz w:val="28"/>
          <w:szCs w:val="28"/>
        </w:rPr>
        <w:t>one of Jesus’s first ‘apostles’ – his close circle of twelve followers or ‘disciples’ – who were ‘sent out’ with the Good News</w:t>
      </w:r>
      <w:r w:rsidR="00126319" w:rsidRPr="00116164">
        <w:rPr>
          <w:sz w:val="28"/>
          <w:szCs w:val="28"/>
        </w:rPr>
        <w:t>.</w:t>
      </w:r>
    </w:p>
    <w:p w14:paraId="13DADE22" w14:textId="7E021322" w:rsidR="00C417B6" w:rsidRPr="00116164" w:rsidRDefault="00C417B6" w:rsidP="00116164">
      <w:pPr>
        <w:spacing w:line="240" w:lineRule="auto"/>
        <w:rPr>
          <w:color w:val="FF0000"/>
          <w:sz w:val="28"/>
          <w:szCs w:val="28"/>
        </w:rPr>
      </w:pPr>
      <w:r w:rsidRPr="00116164">
        <w:rPr>
          <w:color w:val="FF0000"/>
          <w:sz w:val="28"/>
          <w:szCs w:val="28"/>
        </w:rPr>
        <w:t>(Blank slide)</w:t>
      </w:r>
    </w:p>
    <w:p w14:paraId="462EBC2C" w14:textId="6FF41AF3" w:rsidR="003B55A8" w:rsidRPr="00116164" w:rsidRDefault="00167A28" w:rsidP="00116164">
      <w:pPr>
        <w:spacing w:line="240" w:lineRule="auto"/>
        <w:rPr>
          <w:sz w:val="28"/>
          <w:szCs w:val="28"/>
        </w:rPr>
      </w:pPr>
      <w:r w:rsidRPr="00116164">
        <w:rPr>
          <w:sz w:val="28"/>
          <w:szCs w:val="28"/>
        </w:rPr>
        <w:t xml:space="preserve">However, </w:t>
      </w:r>
      <w:r w:rsidR="00BF2314" w:rsidRPr="00116164">
        <w:rPr>
          <w:sz w:val="28"/>
          <w:szCs w:val="28"/>
        </w:rPr>
        <w:t xml:space="preserve">Matthew’s account of Jesus’s life was written between 70 and 80AD primarily for Jewish readers. </w:t>
      </w:r>
      <w:r w:rsidR="00245CD2" w:rsidRPr="00116164">
        <w:rPr>
          <w:sz w:val="28"/>
          <w:szCs w:val="28"/>
        </w:rPr>
        <w:t>Again, i</w:t>
      </w:r>
      <w:r w:rsidR="00BF2314" w:rsidRPr="00116164">
        <w:rPr>
          <w:sz w:val="28"/>
          <w:szCs w:val="28"/>
        </w:rPr>
        <w:t>ts particular emphasis was to persuade its readers that Jesus really was the Messiah or Christ – the ‘anointed one’ promised by the Old Testament prophets. As a result, many passages in Matthew’s gospel set out to demonstrate that Jesus fulfilled the expectations that Jews had of the Messiah in New Testament times</w:t>
      </w:r>
      <w:r w:rsidR="00126319" w:rsidRPr="00116164">
        <w:rPr>
          <w:sz w:val="28"/>
          <w:szCs w:val="28"/>
        </w:rPr>
        <w:t>.</w:t>
      </w:r>
    </w:p>
    <w:p w14:paraId="62C727A2" w14:textId="77777777" w:rsidR="00C2556B" w:rsidRPr="00116164" w:rsidRDefault="009726ED" w:rsidP="00116164">
      <w:pPr>
        <w:spacing w:line="240" w:lineRule="auto"/>
        <w:rPr>
          <w:sz w:val="28"/>
          <w:szCs w:val="28"/>
        </w:rPr>
      </w:pPr>
      <w:r w:rsidRPr="00116164">
        <w:rPr>
          <w:sz w:val="28"/>
          <w:szCs w:val="28"/>
        </w:rPr>
        <w:lastRenderedPageBreak/>
        <w:t xml:space="preserve">This is </w:t>
      </w:r>
      <w:r w:rsidR="00235D06" w:rsidRPr="00116164">
        <w:rPr>
          <w:sz w:val="28"/>
          <w:szCs w:val="28"/>
        </w:rPr>
        <w:t xml:space="preserve">the intention of the gospel readings we have had for the past couple of weeks, and on to next week. </w:t>
      </w:r>
      <w:r w:rsidR="00C46C59" w:rsidRPr="00116164">
        <w:rPr>
          <w:sz w:val="28"/>
          <w:szCs w:val="28"/>
        </w:rPr>
        <w:t xml:space="preserve">Last week, Maxwell covered the text where </w:t>
      </w:r>
      <w:r w:rsidR="006A6E01" w:rsidRPr="00116164">
        <w:rPr>
          <w:sz w:val="28"/>
          <w:szCs w:val="28"/>
        </w:rPr>
        <w:t xml:space="preserve">Jesus sought affirmation from his disciples that he was indeed the promised Messiah. Unfortunately, Peter was the only one, who after three years </w:t>
      </w:r>
      <w:r w:rsidR="00154C7D" w:rsidRPr="00116164">
        <w:rPr>
          <w:sz w:val="28"/>
          <w:szCs w:val="28"/>
        </w:rPr>
        <w:t xml:space="preserve">travelling together </w:t>
      </w:r>
      <w:r w:rsidR="006A6E01" w:rsidRPr="00116164">
        <w:rPr>
          <w:sz w:val="28"/>
          <w:szCs w:val="28"/>
        </w:rPr>
        <w:t>and many signs</w:t>
      </w:r>
      <w:r w:rsidR="009A20EE" w:rsidRPr="00116164">
        <w:rPr>
          <w:sz w:val="28"/>
          <w:szCs w:val="28"/>
        </w:rPr>
        <w:t xml:space="preserve">, recognised and was able to state with confidence, that Jesus was the Son of God. </w:t>
      </w:r>
      <w:r w:rsidR="00154C7D" w:rsidRPr="00116164">
        <w:rPr>
          <w:sz w:val="28"/>
          <w:szCs w:val="28"/>
        </w:rPr>
        <w:t>(</w:t>
      </w:r>
      <w:proofErr w:type="gramStart"/>
      <w:r w:rsidR="00154C7D" w:rsidRPr="00116164">
        <w:rPr>
          <w:sz w:val="28"/>
          <w:szCs w:val="28"/>
        </w:rPr>
        <w:t xml:space="preserve">This </w:t>
      </w:r>
      <w:r w:rsidR="00222063" w:rsidRPr="00116164">
        <w:rPr>
          <w:sz w:val="28"/>
          <w:szCs w:val="28"/>
        </w:rPr>
        <w:t>one out of twelve re</w:t>
      </w:r>
      <w:r w:rsidR="000067AE" w:rsidRPr="00116164">
        <w:rPr>
          <w:sz w:val="28"/>
          <w:szCs w:val="28"/>
        </w:rPr>
        <w:t>sponse</w:t>
      </w:r>
      <w:proofErr w:type="gramEnd"/>
      <w:r w:rsidR="000067AE" w:rsidRPr="00116164">
        <w:rPr>
          <w:sz w:val="28"/>
          <w:szCs w:val="28"/>
        </w:rPr>
        <w:t xml:space="preserve"> </w:t>
      </w:r>
      <w:r w:rsidR="00154C7D" w:rsidRPr="00116164">
        <w:rPr>
          <w:sz w:val="28"/>
          <w:szCs w:val="28"/>
        </w:rPr>
        <w:t>must have been mild</w:t>
      </w:r>
      <w:r w:rsidR="00DA3346" w:rsidRPr="00116164">
        <w:rPr>
          <w:sz w:val="28"/>
          <w:szCs w:val="28"/>
        </w:rPr>
        <w:t>l</w:t>
      </w:r>
      <w:r w:rsidR="00154C7D" w:rsidRPr="00116164">
        <w:rPr>
          <w:sz w:val="28"/>
          <w:szCs w:val="28"/>
        </w:rPr>
        <w:t>y depressing</w:t>
      </w:r>
      <w:r w:rsidR="00DA3346" w:rsidRPr="00116164">
        <w:rPr>
          <w:sz w:val="28"/>
          <w:szCs w:val="28"/>
        </w:rPr>
        <w:t xml:space="preserve">). </w:t>
      </w:r>
    </w:p>
    <w:p w14:paraId="2DE2250E" w14:textId="21C5214E" w:rsidR="00C2556B" w:rsidRPr="00116164" w:rsidRDefault="00C2556B" w:rsidP="00116164">
      <w:pPr>
        <w:spacing w:line="240" w:lineRule="auto"/>
        <w:rPr>
          <w:color w:val="FF0000"/>
          <w:sz w:val="28"/>
          <w:szCs w:val="28"/>
        </w:rPr>
      </w:pPr>
      <w:r w:rsidRPr="00116164">
        <w:rPr>
          <w:color w:val="FF0000"/>
          <w:sz w:val="28"/>
          <w:szCs w:val="28"/>
        </w:rPr>
        <w:t>(Peter and the keys to heaven)</w:t>
      </w:r>
    </w:p>
    <w:p w14:paraId="1AF2C278" w14:textId="0D48689E" w:rsidR="00A96B00" w:rsidRPr="00116164" w:rsidRDefault="00DA3346" w:rsidP="00116164">
      <w:pPr>
        <w:spacing w:line="240" w:lineRule="auto"/>
        <w:rPr>
          <w:sz w:val="28"/>
          <w:szCs w:val="28"/>
        </w:rPr>
      </w:pPr>
      <w:r w:rsidRPr="00116164">
        <w:rPr>
          <w:sz w:val="28"/>
          <w:szCs w:val="28"/>
        </w:rPr>
        <w:t>Peter got the Gold Star for the right answer</w:t>
      </w:r>
      <w:r w:rsidR="00B01FF0" w:rsidRPr="00116164">
        <w:rPr>
          <w:sz w:val="28"/>
          <w:szCs w:val="28"/>
        </w:rPr>
        <w:t>, the keys to the kingdom of heaven</w:t>
      </w:r>
      <w:r w:rsidR="00B705C1" w:rsidRPr="00116164">
        <w:rPr>
          <w:sz w:val="28"/>
          <w:szCs w:val="28"/>
        </w:rPr>
        <w:t>, but, true to form, he blew</w:t>
      </w:r>
      <w:r w:rsidR="006E3D8E" w:rsidRPr="00116164">
        <w:rPr>
          <w:sz w:val="28"/>
          <w:szCs w:val="28"/>
        </w:rPr>
        <w:t xml:space="preserve"> it shortly afterwards.</w:t>
      </w:r>
    </w:p>
    <w:p w14:paraId="3CE5ABF5" w14:textId="4606D151" w:rsidR="00AF3CA8" w:rsidRPr="00116164" w:rsidRDefault="00AF3CA8" w:rsidP="00116164">
      <w:pPr>
        <w:spacing w:line="240" w:lineRule="auto"/>
        <w:rPr>
          <w:sz w:val="28"/>
          <w:szCs w:val="28"/>
        </w:rPr>
      </w:pPr>
      <w:r w:rsidRPr="00116164">
        <w:rPr>
          <w:sz w:val="28"/>
          <w:szCs w:val="28"/>
        </w:rPr>
        <w:t>Poor Peter. Poor disciples. They must have been absolutely buzzing</w:t>
      </w:r>
      <w:r w:rsidR="006E4941" w:rsidRPr="00116164">
        <w:rPr>
          <w:sz w:val="28"/>
          <w:szCs w:val="28"/>
        </w:rPr>
        <w:t xml:space="preserve"> about the fact that Jesus had just acknowledged himself as their long-awaited Messiah</w:t>
      </w:r>
      <w:r w:rsidR="00F10C27" w:rsidRPr="00116164">
        <w:rPr>
          <w:sz w:val="28"/>
          <w:szCs w:val="28"/>
        </w:rPr>
        <w:t>, when suddenly, the ground shifted under their feet</w:t>
      </w:r>
      <w:r w:rsidR="00F00FD2" w:rsidRPr="00116164">
        <w:rPr>
          <w:sz w:val="28"/>
          <w:szCs w:val="28"/>
        </w:rPr>
        <w:t>, but not as they might have expected.</w:t>
      </w:r>
      <w:r w:rsidR="00B574A6" w:rsidRPr="00116164">
        <w:rPr>
          <w:sz w:val="28"/>
          <w:szCs w:val="28"/>
        </w:rPr>
        <w:t xml:space="preserve"> Unfortunately, Jesus doesn’t give them, and especially Peter, </w:t>
      </w:r>
      <w:r w:rsidR="009F1F49" w:rsidRPr="00116164">
        <w:rPr>
          <w:sz w:val="28"/>
          <w:szCs w:val="28"/>
        </w:rPr>
        <w:t xml:space="preserve">any </w:t>
      </w:r>
      <w:r w:rsidR="00591CEE" w:rsidRPr="00116164">
        <w:rPr>
          <w:sz w:val="28"/>
          <w:szCs w:val="28"/>
        </w:rPr>
        <w:t xml:space="preserve">time or room for jubilation. </w:t>
      </w:r>
      <w:r w:rsidR="009F1F49" w:rsidRPr="00116164">
        <w:rPr>
          <w:sz w:val="28"/>
          <w:szCs w:val="28"/>
        </w:rPr>
        <w:t>“From that time on,” Jesus starts to explain that the Messiah would not be embraced but rejected, not crowned but executed, not empowered by might but weakened by affliction.</w:t>
      </w:r>
      <w:r w:rsidR="0027322B" w:rsidRPr="00116164">
        <w:rPr>
          <w:sz w:val="28"/>
          <w:szCs w:val="28"/>
        </w:rPr>
        <w:t xml:space="preserve"> </w:t>
      </w:r>
      <w:r w:rsidR="00133E32" w:rsidRPr="00116164">
        <w:rPr>
          <w:sz w:val="28"/>
          <w:szCs w:val="28"/>
        </w:rPr>
        <w:t>What a disappointment this must have been, what a baffling shift in expectations. Clearly, this is not what Peter had imagined when he dared to speak the truth about Jesus’ identity. </w:t>
      </w:r>
    </w:p>
    <w:p w14:paraId="31292D05" w14:textId="77777777" w:rsidR="00747632" w:rsidRPr="00116164" w:rsidRDefault="00747632" w:rsidP="00116164">
      <w:pPr>
        <w:spacing w:line="240" w:lineRule="auto"/>
        <w:rPr>
          <w:color w:val="FF0000"/>
          <w:sz w:val="28"/>
          <w:szCs w:val="28"/>
        </w:rPr>
      </w:pPr>
      <w:r w:rsidRPr="00116164">
        <w:rPr>
          <w:color w:val="FF0000"/>
          <w:sz w:val="28"/>
          <w:szCs w:val="28"/>
        </w:rPr>
        <w:t>(Jesus angry with Peter)</w:t>
      </w:r>
    </w:p>
    <w:p w14:paraId="3B7DD6E9" w14:textId="27B462FD" w:rsidR="0066511F" w:rsidRPr="00116164" w:rsidRDefault="002817DC" w:rsidP="00116164">
      <w:pPr>
        <w:spacing w:line="240" w:lineRule="auto"/>
        <w:rPr>
          <w:sz w:val="28"/>
          <w:szCs w:val="28"/>
        </w:rPr>
      </w:pPr>
      <w:r w:rsidRPr="00116164">
        <w:rPr>
          <w:sz w:val="28"/>
          <w:szCs w:val="28"/>
        </w:rPr>
        <w:t>Obviously</w:t>
      </w:r>
      <w:r w:rsidR="00DA2A7F" w:rsidRPr="00116164">
        <w:rPr>
          <w:sz w:val="28"/>
          <w:szCs w:val="28"/>
        </w:rPr>
        <w:t xml:space="preserve"> </w:t>
      </w:r>
      <w:proofErr w:type="gramStart"/>
      <w:r w:rsidR="00DA2A7F" w:rsidRPr="00116164">
        <w:rPr>
          <w:sz w:val="28"/>
          <w:szCs w:val="28"/>
        </w:rPr>
        <w:t>pretty devastated</w:t>
      </w:r>
      <w:proofErr w:type="gramEnd"/>
      <w:r w:rsidR="00DA2A7F" w:rsidRPr="00116164">
        <w:rPr>
          <w:sz w:val="28"/>
          <w:szCs w:val="28"/>
        </w:rPr>
        <w:t xml:space="preserve"> by Jesus’ statements, </w:t>
      </w:r>
      <w:r w:rsidR="0090570D" w:rsidRPr="00116164">
        <w:rPr>
          <w:sz w:val="28"/>
          <w:szCs w:val="28"/>
        </w:rPr>
        <w:t xml:space="preserve">Peter begins to seek to correct </w:t>
      </w:r>
      <w:r w:rsidR="00DA2A7F" w:rsidRPr="00116164">
        <w:rPr>
          <w:sz w:val="28"/>
          <w:szCs w:val="28"/>
        </w:rPr>
        <w:t>him</w:t>
      </w:r>
      <w:r w:rsidR="0090570D" w:rsidRPr="00116164">
        <w:rPr>
          <w:sz w:val="28"/>
          <w:szCs w:val="28"/>
        </w:rPr>
        <w:t xml:space="preserve"> about the nature and scope of his mission. </w:t>
      </w:r>
      <w:r w:rsidR="00DA2A7F" w:rsidRPr="00116164">
        <w:rPr>
          <w:sz w:val="28"/>
          <w:szCs w:val="28"/>
        </w:rPr>
        <w:t>“</w:t>
      </w:r>
      <w:r w:rsidR="0090570D" w:rsidRPr="00116164">
        <w:rPr>
          <w:sz w:val="28"/>
          <w:szCs w:val="28"/>
        </w:rPr>
        <w:t xml:space="preserve">Listen, Jesus, this cannot be what God intends for you. There must be a different way. This is not what our deliverer ought to do. Suffering and dying is what </w:t>
      </w:r>
      <w:r w:rsidR="0090570D" w:rsidRPr="00116164">
        <w:rPr>
          <w:b/>
          <w:bCs/>
          <w:sz w:val="28"/>
          <w:szCs w:val="28"/>
        </w:rPr>
        <w:t>we</w:t>
      </w:r>
      <w:r w:rsidR="0090570D" w:rsidRPr="00116164">
        <w:rPr>
          <w:sz w:val="28"/>
          <w:szCs w:val="28"/>
        </w:rPr>
        <w:t xml:space="preserve"> have all endured, prophet and ordinary person alike. You are supposed to be different. You are supposed to save us from all our enemies!</w:t>
      </w:r>
      <w:r w:rsidR="00DA2A7F" w:rsidRPr="00116164">
        <w:rPr>
          <w:sz w:val="28"/>
          <w:szCs w:val="28"/>
        </w:rPr>
        <w:t>”</w:t>
      </w:r>
      <w:r w:rsidR="0066511F" w:rsidRPr="00116164">
        <w:rPr>
          <w:sz w:val="28"/>
          <w:szCs w:val="28"/>
        </w:rPr>
        <w:t xml:space="preserve"> </w:t>
      </w:r>
      <w:r w:rsidR="00AE32EB" w:rsidRPr="00116164">
        <w:rPr>
          <w:sz w:val="28"/>
          <w:szCs w:val="28"/>
        </w:rPr>
        <w:t>Jesus’ reproach is anything but subtle: “Get behind me, Satan!” Peter thus moves from the heights of recognition to the depths of rejection. What can this mean? Why is Peter now acting like the great deceiver</w:t>
      </w:r>
      <w:r w:rsidR="00A13CB3" w:rsidRPr="00116164">
        <w:rPr>
          <w:sz w:val="28"/>
          <w:szCs w:val="28"/>
        </w:rPr>
        <w:t xml:space="preserve">? </w:t>
      </w:r>
    </w:p>
    <w:p w14:paraId="68F7FBE7" w14:textId="62038122" w:rsidR="00AE32EB" w:rsidRPr="00116164" w:rsidRDefault="00DA553E" w:rsidP="00116164">
      <w:pPr>
        <w:spacing w:line="240" w:lineRule="auto"/>
        <w:rPr>
          <w:sz w:val="28"/>
          <w:szCs w:val="28"/>
        </w:rPr>
      </w:pPr>
      <w:r w:rsidRPr="00116164">
        <w:rPr>
          <w:sz w:val="28"/>
          <w:szCs w:val="28"/>
        </w:rPr>
        <w:t xml:space="preserve">It is </w:t>
      </w:r>
      <w:r w:rsidR="00AE32EB" w:rsidRPr="00116164">
        <w:rPr>
          <w:sz w:val="28"/>
          <w:szCs w:val="28"/>
        </w:rPr>
        <w:t>precisely because Peter</w:t>
      </w:r>
      <w:r w:rsidR="0065023F" w:rsidRPr="00116164">
        <w:rPr>
          <w:sz w:val="28"/>
          <w:szCs w:val="28"/>
        </w:rPr>
        <w:t>’s words</w:t>
      </w:r>
      <w:r w:rsidR="00AE32EB" w:rsidRPr="00116164">
        <w:rPr>
          <w:sz w:val="28"/>
          <w:szCs w:val="28"/>
        </w:rPr>
        <w:t xml:space="preserve"> </w:t>
      </w:r>
      <w:r w:rsidR="0065023F" w:rsidRPr="00116164">
        <w:rPr>
          <w:sz w:val="28"/>
          <w:szCs w:val="28"/>
        </w:rPr>
        <w:t>are</w:t>
      </w:r>
      <w:r w:rsidR="00AE32EB" w:rsidRPr="00116164">
        <w:rPr>
          <w:sz w:val="28"/>
          <w:szCs w:val="28"/>
        </w:rPr>
        <w:t xml:space="preserve"> drawing Jesus away from the divinely ordained path that moves from suffering to the cross, from torture to shame.</w:t>
      </w:r>
      <w:r w:rsidR="0065023F" w:rsidRPr="00116164">
        <w:rPr>
          <w:sz w:val="28"/>
          <w:szCs w:val="28"/>
        </w:rPr>
        <w:t xml:space="preserve"> Jesus didn’t </w:t>
      </w:r>
      <w:r w:rsidR="00B949DE" w:rsidRPr="00116164">
        <w:rPr>
          <w:sz w:val="28"/>
          <w:szCs w:val="28"/>
        </w:rPr>
        <w:t>actively want that situation, but he was following a path of obedience to the understanding he had of God’s larger mission for him.</w:t>
      </w:r>
      <w:r w:rsidR="009C7FEE" w:rsidRPr="00116164">
        <w:rPr>
          <w:sz w:val="28"/>
          <w:szCs w:val="28"/>
        </w:rPr>
        <w:t xml:space="preserve"> Peter’s outburst was one of love, but </w:t>
      </w:r>
      <w:r w:rsidR="003C7E53" w:rsidRPr="00116164">
        <w:rPr>
          <w:sz w:val="28"/>
          <w:szCs w:val="28"/>
        </w:rPr>
        <w:t xml:space="preserve">Jesus knew that acting in a way that would </w:t>
      </w:r>
      <w:r w:rsidR="00AE22ED" w:rsidRPr="00116164">
        <w:rPr>
          <w:sz w:val="28"/>
          <w:szCs w:val="28"/>
        </w:rPr>
        <w:t xml:space="preserve">be easy, would not achieve what his mission was </w:t>
      </w:r>
      <w:r w:rsidR="0034204F" w:rsidRPr="00116164">
        <w:rPr>
          <w:sz w:val="28"/>
          <w:szCs w:val="28"/>
        </w:rPr>
        <w:t xml:space="preserve">intended to be. </w:t>
      </w:r>
    </w:p>
    <w:p w14:paraId="3D6657F9" w14:textId="799F8289" w:rsidR="00C60CC5" w:rsidRPr="00116164" w:rsidRDefault="00C60CC5" w:rsidP="00116164">
      <w:pPr>
        <w:spacing w:line="240" w:lineRule="auto"/>
        <w:rPr>
          <w:color w:val="FF0000"/>
          <w:sz w:val="28"/>
          <w:szCs w:val="28"/>
        </w:rPr>
      </w:pPr>
      <w:r w:rsidRPr="00116164">
        <w:rPr>
          <w:color w:val="FF0000"/>
          <w:sz w:val="28"/>
          <w:szCs w:val="28"/>
        </w:rPr>
        <w:t>(Blank slide)</w:t>
      </w:r>
    </w:p>
    <w:p w14:paraId="0932B6BD" w14:textId="174FB020" w:rsidR="001F2545" w:rsidRPr="00116164" w:rsidRDefault="0034204F" w:rsidP="00116164">
      <w:pPr>
        <w:spacing w:line="240" w:lineRule="auto"/>
        <w:rPr>
          <w:sz w:val="28"/>
          <w:szCs w:val="28"/>
        </w:rPr>
      </w:pPr>
      <w:r w:rsidRPr="00116164">
        <w:rPr>
          <w:sz w:val="28"/>
          <w:szCs w:val="28"/>
        </w:rPr>
        <w:t>We can all probably identify with the temptation to take the eas</w:t>
      </w:r>
      <w:r w:rsidR="006C7466" w:rsidRPr="00116164">
        <w:rPr>
          <w:sz w:val="28"/>
          <w:szCs w:val="28"/>
        </w:rPr>
        <w:t xml:space="preserve">ier path, the one of least resistance, instead of persisting with challenges </w:t>
      </w:r>
      <w:r w:rsidR="00801D58" w:rsidRPr="00116164">
        <w:rPr>
          <w:sz w:val="28"/>
          <w:szCs w:val="28"/>
        </w:rPr>
        <w:t>and possible threats to either our lifestyle, or even ou</w:t>
      </w:r>
      <w:r w:rsidR="0078465F" w:rsidRPr="00116164">
        <w:rPr>
          <w:sz w:val="28"/>
          <w:szCs w:val="28"/>
        </w:rPr>
        <w:t>r</w:t>
      </w:r>
      <w:r w:rsidR="00801D58" w:rsidRPr="00116164">
        <w:rPr>
          <w:sz w:val="28"/>
          <w:szCs w:val="28"/>
        </w:rPr>
        <w:t xml:space="preserve"> li</w:t>
      </w:r>
      <w:r w:rsidR="0078465F" w:rsidRPr="00116164">
        <w:rPr>
          <w:sz w:val="28"/>
          <w:szCs w:val="28"/>
        </w:rPr>
        <w:t xml:space="preserve">fe. </w:t>
      </w:r>
      <w:r w:rsidR="008B2791" w:rsidRPr="00116164">
        <w:rPr>
          <w:sz w:val="28"/>
          <w:szCs w:val="28"/>
        </w:rPr>
        <w:t>However,</w:t>
      </w:r>
      <w:r w:rsidR="00FC222E" w:rsidRPr="00116164">
        <w:rPr>
          <w:sz w:val="28"/>
          <w:szCs w:val="28"/>
        </w:rPr>
        <w:t xml:space="preserve"> this </w:t>
      </w:r>
      <w:r w:rsidR="000F6D5B" w:rsidRPr="00116164">
        <w:rPr>
          <w:sz w:val="28"/>
          <w:szCs w:val="28"/>
        </w:rPr>
        <w:t>tough and dangerous</w:t>
      </w:r>
      <w:r w:rsidR="00FC222E" w:rsidRPr="00116164">
        <w:rPr>
          <w:sz w:val="28"/>
          <w:szCs w:val="28"/>
        </w:rPr>
        <w:t xml:space="preserve"> path</w:t>
      </w:r>
      <w:r w:rsidR="000F6D5B" w:rsidRPr="00116164">
        <w:rPr>
          <w:sz w:val="28"/>
          <w:szCs w:val="28"/>
        </w:rPr>
        <w:t xml:space="preserve"> is the one</w:t>
      </w:r>
      <w:r w:rsidR="00FC222E" w:rsidRPr="00116164">
        <w:rPr>
          <w:sz w:val="28"/>
          <w:szCs w:val="28"/>
        </w:rPr>
        <w:t xml:space="preserve"> upon which any of Jesus’ followers must tread. What does it look like to follow the Messiah, the anointed of God? </w:t>
      </w:r>
    </w:p>
    <w:p w14:paraId="58066C33" w14:textId="77777777" w:rsidR="001F2545" w:rsidRPr="00116164" w:rsidRDefault="001F2545" w:rsidP="00116164">
      <w:pPr>
        <w:spacing w:line="240" w:lineRule="auto"/>
        <w:rPr>
          <w:color w:val="FF0000"/>
          <w:sz w:val="28"/>
          <w:szCs w:val="28"/>
        </w:rPr>
      </w:pPr>
      <w:r w:rsidRPr="00116164">
        <w:rPr>
          <w:color w:val="FF0000"/>
          <w:sz w:val="28"/>
          <w:szCs w:val="28"/>
        </w:rPr>
        <w:lastRenderedPageBreak/>
        <w:t>(The path of crosses)</w:t>
      </w:r>
    </w:p>
    <w:p w14:paraId="41C5F6E8" w14:textId="6B4875CF" w:rsidR="00BE151D" w:rsidRPr="00116164" w:rsidRDefault="00FC222E" w:rsidP="00116164">
      <w:pPr>
        <w:spacing w:line="240" w:lineRule="auto"/>
        <w:rPr>
          <w:sz w:val="28"/>
          <w:szCs w:val="28"/>
        </w:rPr>
      </w:pPr>
      <w:r w:rsidRPr="00116164">
        <w:rPr>
          <w:sz w:val="28"/>
          <w:szCs w:val="28"/>
        </w:rPr>
        <w:t>That path is lined with crosses and paved with Jesus’ passion. This is a matter of life and death for his followers as much as it is for Jesus.</w:t>
      </w:r>
      <w:r w:rsidR="001F2545" w:rsidRPr="00116164">
        <w:rPr>
          <w:sz w:val="28"/>
          <w:szCs w:val="28"/>
        </w:rPr>
        <w:t xml:space="preserve"> </w:t>
      </w:r>
      <w:r w:rsidR="00BE151D" w:rsidRPr="00116164">
        <w:rPr>
          <w:sz w:val="28"/>
          <w:szCs w:val="28"/>
        </w:rPr>
        <w:t>And yet we learn that this suffering, this crucif</w:t>
      </w:r>
      <w:r w:rsidR="00C55CE9" w:rsidRPr="00116164">
        <w:rPr>
          <w:sz w:val="28"/>
          <w:szCs w:val="28"/>
        </w:rPr>
        <w:t>ied</w:t>
      </w:r>
      <w:r w:rsidR="00BE151D" w:rsidRPr="00116164">
        <w:rPr>
          <w:sz w:val="28"/>
          <w:szCs w:val="28"/>
        </w:rPr>
        <w:t xml:space="preserve"> ex</w:t>
      </w:r>
      <w:r w:rsidR="00611B4E" w:rsidRPr="00116164">
        <w:rPr>
          <w:sz w:val="28"/>
          <w:szCs w:val="28"/>
        </w:rPr>
        <w:t>perience</w:t>
      </w:r>
      <w:r w:rsidR="00BE151D" w:rsidRPr="00116164">
        <w:rPr>
          <w:sz w:val="28"/>
          <w:szCs w:val="28"/>
        </w:rPr>
        <w:t xml:space="preserve"> is not all that there will be. Jesu</w:t>
      </w:r>
      <w:r w:rsidR="00C55CE9" w:rsidRPr="00116164">
        <w:rPr>
          <w:sz w:val="28"/>
          <w:szCs w:val="28"/>
        </w:rPr>
        <w:t>s</w:t>
      </w:r>
      <w:r w:rsidR="00BE151D" w:rsidRPr="00116164">
        <w:rPr>
          <w:b/>
          <w:bCs/>
          <w:sz w:val="28"/>
          <w:szCs w:val="28"/>
        </w:rPr>
        <w:t xml:space="preserve"> will</w:t>
      </w:r>
      <w:r w:rsidR="00BE151D" w:rsidRPr="00116164">
        <w:rPr>
          <w:sz w:val="28"/>
          <w:szCs w:val="28"/>
        </w:rPr>
        <w:t xml:space="preserve"> return and bring justice in his wake. Such justice is not merely the paying </w:t>
      </w:r>
      <w:proofErr w:type="gramStart"/>
      <w:r w:rsidR="00BE151D" w:rsidRPr="00116164">
        <w:rPr>
          <w:sz w:val="28"/>
          <w:szCs w:val="28"/>
        </w:rPr>
        <w:t>off of</w:t>
      </w:r>
      <w:proofErr w:type="gramEnd"/>
      <w:r w:rsidR="00BE151D" w:rsidRPr="00116164">
        <w:rPr>
          <w:sz w:val="28"/>
          <w:szCs w:val="28"/>
        </w:rPr>
        <w:t xml:space="preserve"> old debts or the settling of bitter scores. Instead, this judgment is a promise of deliverance.</w:t>
      </w:r>
    </w:p>
    <w:p w14:paraId="629E08A2" w14:textId="415AA165" w:rsidR="00BE151D" w:rsidRPr="00116164" w:rsidRDefault="00BE151D" w:rsidP="00116164">
      <w:pPr>
        <w:spacing w:line="240" w:lineRule="auto"/>
        <w:rPr>
          <w:sz w:val="28"/>
          <w:szCs w:val="28"/>
        </w:rPr>
      </w:pPr>
      <w:r w:rsidRPr="00116164">
        <w:rPr>
          <w:sz w:val="28"/>
          <w:szCs w:val="28"/>
        </w:rPr>
        <w:t>The cross will appear to span finality. The cross will appear to be the end of the story for us all. But the promise Jesus makes here</w:t>
      </w:r>
      <w:r w:rsidR="00CD62EA" w:rsidRPr="00116164">
        <w:rPr>
          <w:sz w:val="28"/>
          <w:szCs w:val="28"/>
        </w:rPr>
        <w:t>,</w:t>
      </w:r>
      <w:r w:rsidRPr="00116164">
        <w:rPr>
          <w:sz w:val="28"/>
          <w:szCs w:val="28"/>
        </w:rPr>
        <w:t xml:space="preserve"> and the promises God has made from the beginning assure a </w:t>
      </w:r>
      <w:r w:rsidR="00E20926" w:rsidRPr="00116164">
        <w:rPr>
          <w:sz w:val="28"/>
          <w:szCs w:val="28"/>
        </w:rPr>
        <w:t xml:space="preserve">different </w:t>
      </w:r>
      <w:r w:rsidRPr="00116164">
        <w:rPr>
          <w:sz w:val="28"/>
          <w:szCs w:val="28"/>
        </w:rPr>
        <w:t>future, a future in which justice blooms, a future in which the hungry are fed and the imprisoned are comforted</w:t>
      </w:r>
      <w:r w:rsidR="00167103" w:rsidRPr="00116164">
        <w:rPr>
          <w:sz w:val="28"/>
          <w:szCs w:val="28"/>
        </w:rPr>
        <w:t>.</w:t>
      </w:r>
      <w:r w:rsidRPr="00116164">
        <w:rPr>
          <w:sz w:val="28"/>
          <w:szCs w:val="28"/>
        </w:rPr>
        <w:t xml:space="preserve"> </w:t>
      </w:r>
    </w:p>
    <w:p w14:paraId="222FC81C" w14:textId="68F2F875" w:rsidR="00AD6443" w:rsidRPr="00116164" w:rsidRDefault="00AD6443" w:rsidP="00116164">
      <w:pPr>
        <w:spacing w:line="240" w:lineRule="auto"/>
        <w:rPr>
          <w:color w:val="FF0000"/>
          <w:sz w:val="28"/>
          <w:szCs w:val="28"/>
        </w:rPr>
      </w:pPr>
      <w:r w:rsidRPr="00116164">
        <w:rPr>
          <w:color w:val="FF0000"/>
          <w:sz w:val="28"/>
          <w:szCs w:val="28"/>
        </w:rPr>
        <w:t>(Jesus in his splendour)</w:t>
      </w:r>
    </w:p>
    <w:p w14:paraId="389C01C2" w14:textId="5A320F87" w:rsidR="009073C0" w:rsidRPr="00116164" w:rsidRDefault="00D637FB" w:rsidP="00116164">
      <w:pPr>
        <w:spacing w:line="240" w:lineRule="auto"/>
        <w:rPr>
          <w:sz w:val="28"/>
          <w:szCs w:val="28"/>
        </w:rPr>
      </w:pPr>
      <w:r w:rsidRPr="00116164">
        <w:rPr>
          <w:sz w:val="28"/>
          <w:szCs w:val="28"/>
        </w:rPr>
        <w:t>‘</w:t>
      </w:r>
      <w:r w:rsidR="007F583E" w:rsidRPr="00116164">
        <w:rPr>
          <w:sz w:val="28"/>
          <w:szCs w:val="28"/>
        </w:rPr>
        <w:t>T</w:t>
      </w:r>
      <w:r w:rsidR="005275C6" w:rsidRPr="00116164">
        <w:rPr>
          <w:sz w:val="28"/>
          <w:szCs w:val="28"/>
        </w:rPr>
        <w:t xml:space="preserve">he Son of Man </w:t>
      </w:r>
      <w:r w:rsidRPr="00116164">
        <w:rPr>
          <w:sz w:val="28"/>
          <w:szCs w:val="28"/>
        </w:rPr>
        <w:t>arriving</w:t>
      </w:r>
      <w:r w:rsidR="008D2FE7" w:rsidRPr="00116164">
        <w:rPr>
          <w:sz w:val="28"/>
          <w:szCs w:val="28"/>
        </w:rPr>
        <w:t xml:space="preserve"> with all the splendour of his Father</w:t>
      </w:r>
      <w:r w:rsidRPr="00116164">
        <w:rPr>
          <w:sz w:val="28"/>
          <w:szCs w:val="28"/>
        </w:rPr>
        <w:t>’</w:t>
      </w:r>
      <w:r w:rsidR="005275C6" w:rsidRPr="00116164">
        <w:rPr>
          <w:sz w:val="28"/>
          <w:szCs w:val="28"/>
        </w:rPr>
        <w:t xml:space="preserve"> occurs in great and small ways in </w:t>
      </w:r>
      <w:r w:rsidRPr="00116164">
        <w:rPr>
          <w:sz w:val="28"/>
          <w:szCs w:val="28"/>
        </w:rPr>
        <w:t>our</w:t>
      </w:r>
      <w:r w:rsidR="005275C6" w:rsidRPr="00116164">
        <w:rPr>
          <w:sz w:val="28"/>
          <w:szCs w:val="28"/>
        </w:rPr>
        <w:t xml:space="preserve"> lives already</w:t>
      </w:r>
      <w:r w:rsidRPr="00116164">
        <w:rPr>
          <w:sz w:val="28"/>
          <w:szCs w:val="28"/>
        </w:rPr>
        <w:t>,</w:t>
      </w:r>
      <w:r w:rsidR="005275C6" w:rsidRPr="00116164">
        <w:rPr>
          <w:sz w:val="28"/>
          <w:szCs w:val="28"/>
        </w:rPr>
        <w:t xml:space="preserve"> </w:t>
      </w:r>
      <w:r w:rsidR="004A2125" w:rsidRPr="00116164">
        <w:rPr>
          <w:sz w:val="28"/>
          <w:szCs w:val="28"/>
        </w:rPr>
        <w:t>even if we don’t recognise that except in hindsight. T</w:t>
      </w:r>
      <w:r w:rsidR="005275C6" w:rsidRPr="00116164">
        <w:rPr>
          <w:sz w:val="28"/>
          <w:szCs w:val="28"/>
        </w:rPr>
        <w:t xml:space="preserve">hat promise, assured by God’s Messiah, drives us into a hopeful future even when our present troubles are engulfing us. After all, Jesus walked this path before us. Jesus knew too well </w:t>
      </w:r>
      <w:r w:rsidRPr="00116164">
        <w:rPr>
          <w:sz w:val="28"/>
          <w:szCs w:val="28"/>
        </w:rPr>
        <w:t xml:space="preserve">about </w:t>
      </w:r>
      <w:r w:rsidR="005275C6" w:rsidRPr="00116164">
        <w:rPr>
          <w:sz w:val="28"/>
          <w:szCs w:val="28"/>
        </w:rPr>
        <w:t xml:space="preserve">rejection and loathing. He has gone before us. Now, </w:t>
      </w:r>
      <w:r w:rsidR="005275C6" w:rsidRPr="00116164">
        <w:rPr>
          <w:b/>
          <w:bCs/>
          <w:sz w:val="28"/>
          <w:szCs w:val="28"/>
        </w:rPr>
        <w:t>we</w:t>
      </w:r>
      <w:r w:rsidR="005275C6" w:rsidRPr="00116164">
        <w:rPr>
          <w:sz w:val="28"/>
          <w:szCs w:val="28"/>
        </w:rPr>
        <w:t xml:space="preserve"> </w:t>
      </w:r>
      <w:r w:rsidRPr="00116164">
        <w:rPr>
          <w:sz w:val="28"/>
          <w:szCs w:val="28"/>
        </w:rPr>
        <w:t>can</w:t>
      </w:r>
      <w:r w:rsidR="005275C6" w:rsidRPr="00116164">
        <w:rPr>
          <w:sz w:val="28"/>
          <w:szCs w:val="28"/>
        </w:rPr>
        <w:t xml:space="preserve"> follow him in faith.</w:t>
      </w:r>
      <w:r w:rsidR="00457712" w:rsidRPr="00116164">
        <w:rPr>
          <w:sz w:val="28"/>
          <w:szCs w:val="28"/>
        </w:rPr>
        <w:t xml:space="preserve"> </w:t>
      </w:r>
      <w:r w:rsidR="004B7950" w:rsidRPr="00116164">
        <w:rPr>
          <w:sz w:val="28"/>
          <w:szCs w:val="28"/>
        </w:rPr>
        <w:t>Remember, speaking</w:t>
      </w:r>
      <w:r w:rsidR="00E554BE" w:rsidRPr="00116164">
        <w:rPr>
          <w:sz w:val="28"/>
          <w:szCs w:val="28"/>
        </w:rPr>
        <w:t> the words “Jesus is the Messiah” requires only the exertion of the mind</w:t>
      </w:r>
      <w:r w:rsidR="00167103" w:rsidRPr="00116164">
        <w:rPr>
          <w:sz w:val="28"/>
          <w:szCs w:val="28"/>
        </w:rPr>
        <w:t>,</w:t>
      </w:r>
      <w:r w:rsidR="00E554BE" w:rsidRPr="00116164">
        <w:rPr>
          <w:sz w:val="28"/>
          <w:szCs w:val="28"/>
        </w:rPr>
        <w:t xml:space="preserve"> but </w:t>
      </w:r>
      <w:r w:rsidR="00E554BE" w:rsidRPr="00116164">
        <w:rPr>
          <w:i/>
          <w:iCs/>
          <w:sz w:val="28"/>
          <w:szCs w:val="28"/>
        </w:rPr>
        <w:t>living</w:t>
      </w:r>
      <w:r w:rsidR="00E554BE" w:rsidRPr="00116164">
        <w:rPr>
          <w:sz w:val="28"/>
          <w:szCs w:val="28"/>
        </w:rPr>
        <w:t xml:space="preserve"> those words is a </w:t>
      </w:r>
      <w:r w:rsidR="00A96815" w:rsidRPr="00116164">
        <w:rPr>
          <w:sz w:val="28"/>
          <w:szCs w:val="28"/>
        </w:rPr>
        <w:t xml:space="preserve">declaration that we are willing to walk that path. </w:t>
      </w:r>
      <w:r w:rsidR="00E11F9F" w:rsidRPr="00116164">
        <w:rPr>
          <w:sz w:val="28"/>
          <w:szCs w:val="28"/>
        </w:rPr>
        <w:t xml:space="preserve">It’s up to us </w:t>
      </w:r>
      <w:r w:rsidR="004B7950" w:rsidRPr="00116164">
        <w:rPr>
          <w:sz w:val="28"/>
          <w:szCs w:val="28"/>
        </w:rPr>
        <w:t>at we do about that.</w:t>
      </w:r>
    </w:p>
    <w:p w14:paraId="36CAE475" w14:textId="5788F8B1" w:rsidR="00167103" w:rsidRPr="00116164" w:rsidRDefault="00167103" w:rsidP="00116164">
      <w:pPr>
        <w:spacing w:line="240" w:lineRule="auto"/>
        <w:rPr>
          <w:sz w:val="28"/>
          <w:szCs w:val="28"/>
        </w:rPr>
      </w:pPr>
      <w:r w:rsidRPr="00116164">
        <w:rPr>
          <w:sz w:val="28"/>
          <w:szCs w:val="28"/>
        </w:rPr>
        <w:t>Amen.</w:t>
      </w:r>
    </w:p>
    <w:p w14:paraId="67CC9A60" w14:textId="15858BB6" w:rsidR="00126319" w:rsidRPr="00116164" w:rsidRDefault="00126319" w:rsidP="00116164">
      <w:pPr>
        <w:spacing w:line="240" w:lineRule="auto"/>
        <w:rPr>
          <w:sz w:val="28"/>
          <w:szCs w:val="28"/>
        </w:rPr>
      </w:pPr>
    </w:p>
    <w:p w14:paraId="2976EE02" w14:textId="09F5D13C" w:rsidR="003B55A8" w:rsidRPr="00116164" w:rsidRDefault="003B55A8" w:rsidP="00116164">
      <w:pPr>
        <w:spacing w:line="240" w:lineRule="auto"/>
        <w:rPr>
          <w:sz w:val="28"/>
          <w:szCs w:val="28"/>
        </w:rPr>
      </w:pPr>
    </w:p>
    <w:p w14:paraId="5423B626" w14:textId="52959945" w:rsidR="00B60D1D" w:rsidRPr="00116164" w:rsidRDefault="00B60D1D" w:rsidP="00116164">
      <w:pPr>
        <w:spacing w:line="240" w:lineRule="auto"/>
        <w:rPr>
          <w:sz w:val="28"/>
          <w:szCs w:val="28"/>
        </w:rPr>
      </w:pPr>
    </w:p>
    <w:p w14:paraId="5ADE0273" w14:textId="77777777" w:rsidR="00ED756C" w:rsidRPr="00116164" w:rsidRDefault="00ED756C" w:rsidP="00116164">
      <w:pPr>
        <w:spacing w:line="240" w:lineRule="auto"/>
        <w:rPr>
          <w:sz w:val="28"/>
          <w:szCs w:val="28"/>
        </w:rPr>
      </w:pPr>
    </w:p>
    <w:sectPr w:rsidR="00ED756C" w:rsidRPr="00116164" w:rsidSect="007327D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AA9D" w14:textId="77777777" w:rsidR="001F0449" w:rsidRDefault="001F0449" w:rsidP="00622003">
      <w:pPr>
        <w:spacing w:after="0" w:line="240" w:lineRule="auto"/>
      </w:pPr>
      <w:r>
        <w:separator/>
      </w:r>
    </w:p>
  </w:endnote>
  <w:endnote w:type="continuationSeparator" w:id="0">
    <w:p w14:paraId="6BF864EF" w14:textId="77777777" w:rsidR="001F0449" w:rsidRDefault="001F0449" w:rsidP="0062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BD39" w14:textId="77777777" w:rsidR="002B5376" w:rsidRDefault="002B5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21688"/>
      <w:docPartObj>
        <w:docPartGallery w:val="Page Numbers (Bottom of Page)"/>
        <w:docPartUnique/>
      </w:docPartObj>
    </w:sdtPr>
    <w:sdtEndPr>
      <w:rPr>
        <w:noProof/>
      </w:rPr>
    </w:sdtEndPr>
    <w:sdtContent>
      <w:p w14:paraId="6E24E7CB" w14:textId="7C58114D" w:rsidR="002B5376" w:rsidRDefault="002B5376">
        <w:pPr>
          <w:pStyle w:val="Footer"/>
        </w:pPr>
        <w:r>
          <w:fldChar w:fldCharType="begin"/>
        </w:r>
        <w:r>
          <w:instrText xml:space="preserve"> PAGE   \* MERGEFORMAT </w:instrText>
        </w:r>
        <w:r>
          <w:fldChar w:fldCharType="separate"/>
        </w:r>
        <w:r>
          <w:rPr>
            <w:noProof/>
          </w:rPr>
          <w:t>2</w:t>
        </w:r>
        <w:r>
          <w:rPr>
            <w:noProof/>
          </w:rPr>
          <w:fldChar w:fldCharType="end"/>
        </w:r>
      </w:p>
    </w:sdtContent>
  </w:sdt>
  <w:p w14:paraId="54C37416" w14:textId="77777777" w:rsidR="008101E8" w:rsidRDefault="00810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5D1C" w14:textId="77777777" w:rsidR="002B5376" w:rsidRDefault="002B5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6F74" w14:textId="77777777" w:rsidR="001F0449" w:rsidRDefault="001F0449" w:rsidP="00622003">
      <w:pPr>
        <w:spacing w:after="0" w:line="240" w:lineRule="auto"/>
      </w:pPr>
      <w:r>
        <w:separator/>
      </w:r>
    </w:p>
  </w:footnote>
  <w:footnote w:type="continuationSeparator" w:id="0">
    <w:p w14:paraId="340F3BBF" w14:textId="77777777" w:rsidR="001F0449" w:rsidRDefault="001F0449" w:rsidP="0062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53CB" w14:textId="77777777" w:rsidR="002B5376" w:rsidRDefault="002B5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E193" w14:textId="77777777" w:rsidR="002B5376" w:rsidRDefault="002B5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486E" w14:textId="77777777" w:rsidR="002B5376" w:rsidRDefault="002B5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56767"/>
    <w:multiLevelType w:val="hybridMultilevel"/>
    <w:tmpl w:val="0AE67714"/>
    <w:lvl w:ilvl="0" w:tplc="1C42889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79084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10"/>
    <w:rsid w:val="00002928"/>
    <w:rsid w:val="000067AE"/>
    <w:rsid w:val="0001596C"/>
    <w:rsid w:val="000200B7"/>
    <w:rsid w:val="0002047A"/>
    <w:rsid w:val="0002080A"/>
    <w:rsid w:val="00044EB8"/>
    <w:rsid w:val="000634AD"/>
    <w:rsid w:val="00063D31"/>
    <w:rsid w:val="00070D33"/>
    <w:rsid w:val="0009090C"/>
    <w:rsid w:val="00095895"/>
    <w:rsid w:val="000A6FFE"/>
    <w:rsid w:val="000B60AE"/>
    <w:rsid w:val="000C0B6E"/>
    <w:rsid w:val="000C5288"/>
    <w:rsid w:val="000D1C85"/>
    <w:rsid w:val="000E561F"/>
    <w:rsid w:val="000E68E0"/>
    <w:rsid w:val="000E7FD2"/>
    <w:rsid w:val="000F090D"/>
    <w:rsid w:val="000F2AA8"/>
    <w:rsid w:val="000F2E84"/>
    <w:rsid w:val="000F6D5B"/>
    <w:rsid w:val="001003ED"/>
    <w:rsid w:val="00107BDA"/>
    <w:rsid w:val="00116164"/>
    <w:rsid w:val="00117BA5"/>
    <w:rsid w:val="00121285"/>
    <w:rsid w:val="00124166"/>
    <w:rsid w:val="00126319"/>
    <w:rsid w:val="00133E32"/>
    <w:rsid w:val="00134D65"/>
    <w:rsid w:val="00135479"/>
    <w:rsid w:val="00144086"/>
    <w:rsid w:val="00144A21"/>
    <w:rsid w:val="00144B95"/>
    <w:rsid w:val="001542F6"/>
    <w:rsid w:val="00154C7D"/>
    <w:rsid w:val="00156D77"/>
    <w:rsid w:val="00157975"/>
    <w:rsid w:val="00165103"/>
    <w:rsid w:val="00165639"/>
    <w:rsid w:val="00167103"/>
    <w:rsid w:val="00167A28"/>
    <w:rsid w:val="00171854"/>
    <w:rsid w:val="0017606C"/>
    <w:rsid w:val="00176593"/>
    <w:rsid w:val="00181FD5"/>
    <w:rsid w:val="001833D3"/>
    <w:rsid w:val="001975CD"/>
    <w:rsid w:val="001A10B1"/>
    <w:rsid w:val="001B1930"/>
    <w:rsid w:val="001B1A7F"/>
    <w:rsid w:val="001C283C"/>
    <w:rsid w:val="001C503E"/>
    <w:rsid w:val="001C5628"/>
    <w:rsid w:val="001C77CE"/>
    <w:rsid w:val="001D281D"/>
    <w:rsid w:val="001D32F8"/>
    <w:rsid w:val="001E5BEC"/>
    <w:rsid w:val="001F006E"/>
    <w:rsid w:val="001F0449"/>
    <w:rsid w:val="001F2545"/>
    <w:rsid w:val="001F26A2"/>
    <w:rsid w:val="001F63EE"/>
    <w:rsid w:val="001F67A7"/>
    <w:rsid w:val="0021256F"/>
    <w:rsid w:val="00215011"/>
    <w:rsid w:val="0022102A"/>
    <w:rsid w:val="00222063"/>
    <w:rsid w:val="00222BEE"/>
    <w:rsid w:val="00222D64"/>
    <w:rsid w:val="00230DDF"/>
    <w:rsid w:val="00232DD9"/>
    <w:rsid w:val="00234113"/>
    <w:rsid w:val="00235D06"/>
    <w:rsid w:val="00245CD2"/>
    <w:rsid w:val="00246ECF"/>
    <w:rsid w:val="002501B5"/>
    <w:rsid w:val="00260CAA"/>
    <w:rsid w:val="002646EB"/>
    <w:rsid w:val="002709EF"/>
    <w:rsid w:val="00270E61"/>
    <w:rsid w:val="0027322B"/>
    <w:rsid w:val="00273C95"/>
    <w:rsid w:val="0027459B"/>
    <w:rsid w:val="00275DBE"/>
    <w:rsid w:val="002768B5"/>
    <w:rsid w:val="00276D16"/>
    <w:rsid w:val="002775DE"/>
    <w:rsid w:val="002817DC"/>
    <w:rsid w:val="00282DDC"/>
    <w:rsid w:val="00284C2B"/>
    <w:rsid w:val="00284C69"/>
    <w:rsid w:val="0029018D"/>
    <w:rsid w:val="00292494"/>
    <w:rsid w:val="00292D94"/>
    <w:rsid w:val="00293041"/>
    <w:rsid w:val="002958DB"/>
    <w:rsid w:val="00295F25"/>
    <w:rsid w:val="002A1A0C"/>
    <w:rsid w:val="002A78C3"/>
    <w:rsid w:val="002B0568"/>
    <w:rsid w:val="002B1E62"/>
    <w:rsid w:val="002B5376"/>
    <w:rsid w:val="002B6C71"/>
    <w:rsid w:val="002B7592"/>
    <w:rsid w:val="002C024B"/>
    <w:rsid w:val="002D0376"/>
    <w:rsid w:val="002D0AAA"/>
    <w:rsid w:val="002D52BB"/>
    <w:rsid w:val="002D7B3C"/>
    <w:rsid w:val="002E6DCD"/>
    <w:rsid w:val="002F0AFB"/>
    <w:rsid w:val="002F0B4A"/>
    <w:rsid w:val="002F2112"/>
    <w:rsid w:val="002F7F9C"/>
    <w:rsid w:val="00302061"/>
    <w:rsid w:val="00313A1E"/>
    <w:rsid w:val="00317BEC"/>
    <w:rsid w:val="00322661"/>
    <w:rsid w:val="00332E4D"/>
    <w:rsid w:val="00333546"/>
    <w:rsid w:val="003350E4"/>
    <w:rsid w:val="00335A32"/>
    <w:rsid w:val="00336465"/>
    <w:rsid w:val="0034204F"/>
    <w:rsid w:val="00342776"/>
    <w:rsid w:val="003471FC"/>
    <w:rsid w:val="0035370D"/>
    <w:rsid w:val="00367886"/>
    <w:rsid w:val="003740B8"/>
    <w:rsid w:val="0037696A"/>
    <w:rsid w:val="00376E56"/>
    <w:rsid w:val="00381004"/>
    <w:rsid w:val="0038188D"/>
    <w:rsid w:val="0038558A"/>
    <w:rsid w:val="00386072"/>
    <w:rsid w:val="003877FF"/>
    <w:rsid w:val="0039032D"/>
    <w:rsid w:val="0039129B"/>
    <w:rsid w:val="0039191D"/>
    <w:rsid w:val="00396395"/>
    <w:rsid w:val="003A2A93"/>
    <w:rsid w:val="003B55A8"/>
    <w:rsid w:val="003B79D6"/>
    <w:rsid w:val="003C215C"/>
    <w:rsid w:val="003C3339"/>
    <w:rsid w:val="003C39BC"/>
    <w:rsid w:val="003C4B2B"/>
    <w:rsid w:val="003C7E53"/>
    <w:rsid w:val="003D3948"/>
    <w:rsid w:val="003D536F"/>
    <w:rsid w:val="003D7691"/>
    <w:rsid w:val="003E48CC"/>
    <w:rsid w:val="003E663F"/>
    <w:rsid w:val="003E69B4"/>
    <w:rsid w:val="003F28DF"/>
    <w:rsid w:val="00400C8D"/>
    <w:rsid w:val="00402C37"/>
    <w:rsid w:val="00407BB2"/>
    <w:rsid w:val="00410356"/>
    <w:rsid w:val="00411443"/>
    <w:rsid w:val="00423580"/>
    <w:rsid w:val="00423D8F"/>
    <w:rsid w:val="00423FE4"/>
    <w:rsid w:val="0042511E"/>
    <w:rsid w:val="0042790E"/>
    <w:rsid w:val="00431FF3"/>
    <w:rsid w:val="004445CF"/>
    <w:rsid w:val="00446627"/>
    <w:rsid w:val="0045175C"/>
    <w:rsid w:val="0045650E"/>
    <w:rsid w:val="00457712"/>
    <w:rsid w:val="00464CE2"/>
    <w:rsid w:val="00467E02"/>
    <w:rsid w:val="00477254"/>
    <w:rsid w:val="0049260D"/>
    <w:rsid w:val="004954B5"/>
    <w:rsid w:val="0049797A"/>
    <w:rsid w:val="004A2125"/>
    <w:rsid w:val="004A4224"/>
    <w:rsid w:val="004A47A1"/>
    <w:rsid w:val="004A78EB"/>
    <w:rsid w:val="004B0EA2"/>
    <w:rsid w:val="004B15A9"/>
    <w:rsid w:val="004B2E29"/>
    <w:rsid w:val="004B5370"/>
    <w:rsid w:val="004B7950"/>
    <w:rsid w:val="004C1631"/>
    <w:rsid w:val="004C2C7B"/>
    <w:rsid w:val="004C39AB"/>
    <w:rsid w:val="004D2BD5"/>
    <w:rsid w:val="004E39A0"/>
    <w:rsid w:val="004E4193"/>
    <w:rsid w:val="004F46C0"/>
    <w:rsid w:val="004F4769"/>
    <w:rsid w:val="004F48F2"/>
    <w:rsid w:val="0050170F"/>
    <w:rsid w:val="00502037"/>
    <w:rsid w:val="00502A17"/>
    <w:rsid w:val="0050783A"/>
    <w:rsid w:val="00515CA5"/>
    <w:rsid w:val="005231B4"/>
    <w:rsid w:val="00523C61"/>
    <w:rsid w:val="005275C6"/>
    <w:rsid w:val="00535D9C"/>
    <w:rsid w:val="00535FAA"/>
    <w:rsid w:val="00536F4A"/>
    <w:rsid w:val="00544D44"/>
    <w:rsid w:val="0055418B"/>
    <w:rsid w:val="005541E8"/>
    <w:rsid w:val="00566822"/>
    <w:rsid w:val="00567910"/>
    <w:rsid w:val="00572B8B"/>
    <w:rsid w:val="005738DC"/>
    <w:rsid w:val="005777AA"/>
    <w:rsid w:val="00582FDC"/>
    <w:rsid w:val="00591CEE"/>
    <w:rsid w:val="0059237F"/>
    <w:rsid w:val="0059342F"/>
    <w:rsid w:val="00595B55"/>
    <w:rsid w:val="005A5A1A"/>
    <w:rsid w:val="005A6112"/>
    <w:rsid w:val="005B0F24"/>
    <w:rsid w:val="005B2639"/>
    <w:rsid w:val="005B277F"/>
    <w:rsid w:val="005B32CD"/>
    <w:rsid w:val="005C3187"/>
    <w:rsid w:val="005C5E4C"/>
    <w:rsid w:val="005D5D6F"/>
    <w:rsid w:val="005F147A"/>
    <w:rsid w:val="005F1611"/>
    <w:rsid w:val="005F4226"/>
    <w:rsid w:val="006010FD"/>
    <w:rsid w:val="00603AA3"/>
    <w:rsid w:val="006105AD"/>
    <w:rsid w:val="006112C2"/>
    <w:rsid w:val="00611B4E"/>
    <w:rsid w:val="00616775"/>
    <w:rsid w:val="006167CB"/>
    <w:rsid w:val="00622003"/>
    <w:rsid w:val="00631A6B"/>
    <w:rsid w:val="00636CDD"/>
    <w:rsid w:val="00637D6A"/>
    <w:rsid w:val="006408D4"/>
    <w:rsid w:val="0065023F"/>
    <w:rsid w:val="0065649F"/>
    <w:rsid w:val="0066196C"/>
    <w:rsid w:val="0066511F"/>
    <w:rsid w:val="00675A03"/>
    <w:rsid w:val="006813C6"/>
    <w:rsid w:val="00686776"/>
    <w:rsid w:val="006872B8"/>
    <w:rsid w:val="00692132"/>
    <w:rsid w:val="006941C9"/>
    <w:rsid w:val="006A134A"/>
    <w:rsid w:val="006A6E01"/>
    <w:rsid w:val="006C65B1"/>
    <w:rsid w:val="006C7466"/>
    <w:rsid w:val="006C76C6"/>
    <w:rsid w:val="006D5482"/>
    <w:rsid w:val="006E3340"/>
    <w:rsid w:val="006E3D8E"/>
    <w:rsid w:val="006E4941"/>
    <w:rsid w:val="006E4C13"/>
    <w:rsid w:val="006E5CF7"/>
    <w:rsid w:val="006F2706"/>
    <w:rsid w:val="006F4806"/>
    <w:rsid w:val="006F5166"/>
    <w:rsid w:val="007001AF"/>
    <w:rsid w:val="007101BF"/>
    <w:rsid w:val="00711FD4"/>
    <w:rsid w:val="007128BF"/>
    <w:rsid w:val="00715260"/>
    <w:rsid w:val="007215D6"/>
    <w:rsid w:val="00724841"/>
    <w:rsid w:val="00730338"/>
    <w:rsid w:val="007327D1"/>
    <w:rsid w:val="007364D1"/>
    <w:rsid w:val="0074278C"/>
    <w:rsid w:val="007449F7"/>
    <w:rsid w:val="0074670C"/>
    <w:rsid w:val="00747632"/>
    <w:rsid w:val="007546A8"/>
    <w:rsid w:val="0075500F"/>
    <w:rsid w:val="00757D3F"/>
    <w:rsid w:val="0076542D"/>
    <w:rsid w:val="00771F12"/>
    <w:rsid w:val="0078054E"/>
    <w:rsid w:val="00782AF9"/>
    <w:rsid w:val="0078465F"/>
    <w:rsid w:val="00785771"/>
    <w:rsid w:val="00791FCF"/>
    <w:rsid w:val="00792067"/>
    <w:rsid w:val="00793232"/>
    <w:rsid w:val="007A658E"/>
    <w:rsid w:val="007B634F"/>
    <w:rsid w:val="007B6747"/>
    <w:rsid w:val="007C2070"/>
    <w:rsid w:val="007C4D5F"/>
    <w:rsid w:val="007D4913"/>
    <w:rsid w:val="007D6FC4"/>
    <w:rsid w:val="007E2BCE"/>
    <w:rsid w:val="007F43EC"/>
    <w:rsid w:val="007F583E"/>
    <w:rsid w:val="00801D58"/>
    <w:rsid w:val="008101E8"/>
    <w:rsid w:val="008161BC"/>
    <w:rsid w:val="00820388"/>
    <w:rsid w:val="00822676"/>
    <w:rsid w:val="00824D62"/>
    <w:rsid w:val="00832CDB"/>
    <w:rsid w:val="00833B19"/>
    <w:rsid w:val="008340B7"/>
    <w:rsid w:val="0083430B"/>
    <w:rsid w:val="00835357"/>
    <w:rsid w:val="00841509"/>
    <w:rsid w:val="00841E34"/>
    <w:rsid w:val="00841F8F"/>
    <w:rsid w:val="008509DC"/>
    <w:rsid w:val="00855A59"/>
    <w:rsid w:val="00856F66"/>
    <w:rsid w:val="00861217"/>
    <w:rsid w:val="008630A7"/>
    <w:rsid w:val="00863173"/>
    <w:rsid w:val="00866C4B"/>
    <w:rsid w:val="00870A30"/>
    <w:rsid w:val="00874875"/>
    <w:rsid w:val="0088068A"/>
    <w:rsid w:val="00881220"/>
    <w:rsid w:val="00887383"/>
    <w:rsid w:val="00894E8C"/>
    <w:rsid w:val="00894FF4"/>
    <w:rsid w:val="008A5347"/>
    <w:rsid w:val="008B20E5"/>
    <w:rsid w:val="008B2791"/>
    <w:rsid w:val="008B6F84"/>
    <w:rsid w:val="008C0D12"/>
    <w:rsid w:val="008C20FF"/>
    <w:rsid w:val="008D2FE7"/>
    <w:rsid w:val="008D54B5"/>
    <w:rsid w:val="008D575E"/>
    <w:rsid w:val="008D5D05"/>
    <w:rsid w:val="008D755F"/>
    <w:rsid w:val="008E0A2A"/>
    <w:rsid w:val="008E1DB0"/>
    <w:rsid w:val="008E6D70"/>
    <w:rsid w:val="008E7A64"/>
    <w:rsid w:val="008E7B6C"/>
    <w:rsid w:val="008F779F"/>
    <w:rsid w:val="008F7E4B"/>
    <w:rsid w:val="00902E45"/>
    <w:rsid w:val="00904ABD"/>
    <w:rsid w:val="0090570D"/>
    <w:rsid w:val="009073C0"/>
    <w:rsid w:val="009229BC"/>
    <w:rsid w:val="00927B06"/>
    <w:rsid w:val="00930924"/>
    <w:rsid w:val="00931198"/>
    <w:rsid w:val="00931F7A"/>
    <w:rsid w:val="00932C67"/>
    <w:rsid w:val="0093363A"/>
    <w:rsid w:val="009348D7"/>
    <w:rsid w:val="00934B17"/>
    <w:rsid w:val="00935F8D"/>
    <w:rsid w:val="009363B7"/>
    <w:rsid w:val="0093799F"/>
    <w:rsid w:val="00944C42"/>
    <w:rsid w:val="00946DAE"/>
    <w:rsid w:val="00955386"/>
    <w:rsid w:val="0096521B"/>
    <w:rsid w:val="00966256"/>
    <w:rsid w:val="009726ED"/>
    <w:rsid w:val="00977659"/>
    <w:rsid w:val="0098022D"/>
    <w:rsid w:val="00982E92"/>
    <w:rsid w:val="0098468A"/>
    <w:rsid w:val="009907FE"/>
    <w:rsid w:val="009A1679"/>
    <w:rsid w:val="009A1A73"/>
    <w:rsid w:val="009A20EE"/>
    <w:rsid w:val="009A2218"/>
    <w:rsid w:val="009A2F29"/>
    <w:rsid w:val="009A3401"/>
    <w:rsid w:val="009A3863"/>
    <w:rsid w:val="009A45CE"/>
    <w:rsid w:val="009B7D3F"/>
    <w:rsid w:val="009C0C2B"/>
    <w:rsid w:val="009C2AF7"/>
    <w:rsid w:val="009C7FEE"/>
    <w:rsid w:val="009D5994"/>
    <w:rsid w:val="009E3D3B"/>
    <w:rsid w:val="009E3D9A"/>
    <w:rsid w:val="009F1376"/>
    <w:rsid w:val="009F1F49"/>
    <w:rsid w:val="009F26B2"/>
    <w:rsid w:val="009F5AA8"/>
    <w:rsid w:val="00A071E5"/>
    <w:rsid w:val="00A1060A"/>
    <w:rsid w:val="00A1222E"/>
    <w:rsid w:val="00A13CB3"/>
    <w:rsid w:val="00A13DC1"/>
    <w:rsid w:val="00A14145"/>
    <w:rsid w:val="00A14549"/>
    <w:rsid w:val="00A17946"/>
    <w:rsid w:val="00A31AE5"/>
    <w:rsid w:val="00A322EE"/>
    <w:rsid w:val="00A4151E"/>
    <w:rsid w:val="00A4265B"/>
    <w:rsid w:val="00A502DA"/>
    <w:rsid w:val="00A50529"/>
    <w:rsid w:val="00A506FE"/>
    <w:rsid w:val="00A5267E"/>
    <w:rsid w:val="00A526FE"/>
    <w:rsid w:val="00A62B71"/>
    <w:rsid w:val="00A65D3E"/>
    <w:rsid w:val="00A67AB2"/>
    <w:rsid w:val="00A7522A"/>
    <w:rsid w:val="00A811FB"/>
    <w:rsid w:val="00A92AC8"/>
    <w:rsid w:val="00A952A5"/>
    <w:rsid w:val="00A96815"/>
    <w:rsid w:val="00A96B00"/>
    <w:rsid w:val="00AA0C38"/>
    <w:rsid w:val="00AA45E2"/>
    <w:rsid w:val="00AA495E"/>
    <w:rsid w:val="00AB2CDF"/>
    <w:rsid w:val="00AC065B"/>
    <w:rsid w:val="00AC4808"/>
    <w:rsid w:val="00AC54F3"/>
    <w:rsid w:val="00AC5CCF"/>
    <w:rsid w:val="00AD08D0"/>
    <w:rsid w:val="00AD0BE8"/>
    <w:rsid w:val="00AD39D3"/>
    <w:rsid w:val="00AD6443"/>
    <w:rsid w:val="00AE080B"/>
    <w:rsid w:val="00AE22ED"/>
    <w:rsid w:val="00AE32EB"/>
    <w:rsid w:val="00AE48A8"/>
    <w:rsid w:val="00AE50B7"/>
    <w:rsid w:val="00AF23A5"/>
    <w:rsid w:val="00AF3CA8"/>
    <w:rsid w:val="00AF5185"/>
    <w:rsid w:val="00B0097B"/>
    <w:rsid w:val="00B010EC"/>
    <w:rsid w:val="00B01FF0"/>
    <w:rsid w:val="00B040A2"/>
    <w:rsid w:val="00B04BF4"/>
    <w:rsid w:val="00B07549"/>
    <w:rsid w:val="00B079D6"/>
    <w:rsid w:val="00B2148E"/>
    <w:rsid w:val="00B2296C"/>
    <w:rsid w:val="00B26198"/>
    <w:rsid w:val="00B3129B"/>
    <w:rsid w:val="00B450BA"/>
    <w:rsid w:val="00B45EE6"/>
    <w:rsid w:val="00B473EA"/>
    <w:rsid w:val="00B55073"/>
    <w:rsid w:val="00B574A6"/>
    <w:rsid w:val="00B60D1D"/>
    <w:rsid w:val="00B705C1"/>
    <w:rsid w:val="00B778A7"/>
    <w:rsid w:val="00B805AE"/>
    <w:rsid w:val="00B824C6"/>
    <w:rsid w:val="00B85B6C"/>
    <w:rsid w:val="00B87F0B"/>
    <w:rsid w:val="00B93AD1"/>
    <w:rsid w:val="00B949DE"/>
    <w:rsid w:val="00BA0371"/>
    <w:rsid w:val="00BA349E"/>
    <w:rsid w:val="00BA4363"/>
    <w:rsid w:val="00BA677A"/>
    <w:rsid w:val="00BA7805"/>
    <w:rsid w:val="00BB5F0C"/>
    <w:rsid w:val="00BC1290"/>
    <w:rsid w:val="00BC1BE9"/>
    <w:rsid w:val="00BC5346"/>
    <w:rsid w:val="00BD0386"/>
    <w:rsid w:val="00BD2F78"/>
    <w:rsid w:val="00BE151D"/>
    <w:rsid w:val="00BF2314"/>
    <w:rsid w:val="00BF58E8"/>
    <w:rsid w:val="00BF6F00"/>
    <w:rsid w:val="00C012B9"/>
    <w:rsid w:val="00C025B6"/>
    <w:rsid w:val="00C10509"/>
    <w:rsid w:val="00C1119B"/>
    <w:rsid w:val="00C12991"/>
    <w:rsid w:val="00C13717"/>
    <w:rsid w:val="00C14D9A"/>
    <w:rsid w:val="00C16796"/>
    <w:rsid w:val="00C22A6D"/>
    <w:rsid w:val="00C23478"/>
    <w:rsid w:val="00C23DDA"/>
    <w:rsid w:val="00C23E98"/>
    <w:rsid w:val="00C2556B"/>
    <w:rsid w:val="00C37832"/>
    <w:rsid w:val="00C37E58"/>
    <w:rsid w:val="00C417B6"/>
    <w:rsid w:val="00C44A5A"/>
    <w:rsid w:val="00C46C59"/>
    <w:rsid w:val="00C46ECD"/>
    <w:rsid w:val="00C51CB0"/>
    <w:rsid w:val="00C5428A"/>
    <w:rsid w:val="00C55CE9"/>
    <w:rsid w:val="00C60CC5"/>
    <w:rsid w:val="00C70A91"/>
    <w:rsid w:val="00C7203E"/>
    <w:rsid w:val="00C72CC9"/>
    <w:rsid w:val="00C73192"/>
    <w:rsid w:val="00C760A3"/>
    <w:rsid w:val="00C8047F"/>
    <w:rsid w:val="00C80960"/>
    <w:rsid w:val="00C81795"/>
    <w:rsid w:val="00C82666"/>
    <w:rsid w:val="00C82CED"/>
    <w:rsid w:val="00C8366F"/>
    <w:rsid w:val="00C84212"/>
    <w:rsid w:val="00C9065D"/>
    <w:rsid w:val="00C92A65"/>
    <w:rsid w:val="00C936B6"/>
    <w:rsid w:val="00C97DA0"/>
    <w:rsid w:val="00C97F99"/>
    <w:rsid w:val="00CA7795"/>
    <w:rsid w:val="00CA7D4F"/>
    <w:rsid w:val="00CB6897"/>
    <w:rsid w:val="00CD2083"/>
    <w:rsid w:val="00CD5B54"/>
    <w:rsid w:val="00CD62EA"/>
    <w:rsid w:val="00CE3BD0"/>
    <w:rsid w:val="00CF7388"/>
    <w:rsid w:val="00D0210A"/>
    <w:rsid w:val="00D05DCB"/>
    <w:rsid w:val="00D12E56"/>
    <w:rsid w:val="00D12F06"/>
    <w:rsid w:val="00D22725"/>
    <w:rsid w:val="00D23294"/>
    <w:rsid w:val="00D26325"/>
    <w:rsid w:val="00D331E4"/>
    <w:rsid w:val="00D340BD"/>
    <w:rsid w:val="00D35003"/>
    <w:rsid w:val="00D5044A"/>
    <w:rsid w:val="00D5185B"/>
    <w:rsid w:val="00D51DA8"/>
    <w:rsid w:val="00D54BFB"/>
    <w:rsid w:val="00D6094C"/>
    <w:rsid w:val="00D637FB"/>
    <w:rsid w:val="00D64D84"/>
    <w:rsid w:val="00D65A0F"/>
    <w:rsid w:val="00D65A65"/>
    <w:rsid w:val="00D730F3"/>
    <w:rsid w:val="00D75EAC"/>
    <w:rsid w:val="00D77ACF"/>
    <w:rsid w:val="00D81459"/>
    <w:rsid w:val="00D8409B"/>
    <w:rsid w:val="00D844D1"/>
    <w:rsid w:val="00D85BAE"/>
    <w:rsid w:val="00D8666D"/>
    <w:rsid w:val="00D944D6"/>
    <w:rsid w:val="00D954EA"/>
    <w:rsid w:val="00D95EA4"/>
    <w:rsid w:val="00DA1733"/>
    <w:rsid w:val="00DA2A7F"/>
    <w:rsid w:val="00DA3346"/>
    <w:rsid w:val="00DA553E"/>
    <w:rsid w:val="00DA75C6"/>
    <w:rsid w:val="00DB1A51"/>
    <w:rsid w:val="00DB4A6F"/>
    <w:rsid w:val="00DB4CD1"/>
    <w:rsid w:val="00DB70E9"/>
    <w:rsid w:val="00DC4C2E"/>
    <w:rsid w:val="00DD63D5"/>
    <w:rsid w:val="00DE6961"/>
    <w:rsid w:val="00DF3007"/>
    <w:rsid w:val="00DF4C40"/>
    <w:rsid w:val="00E0267F"/>
    <w:rsid w:val="00E0476B"/>
    <w:rsid w:val="00E04A1D"/>
    <w:rsid w:val="00E04BC5"/>
    <w:rsid w:val="00E11F9F"/>
    <w:rsid w:val="00E135E0"/>
    <w:rsid w:val="00E13883"/>
    <w:rsid w:val="00E13A40"/>
    <w:rsid w:val="00E20926"/>
    <w:rsid w:val="00E256AE"/>
    <w:rsid w:val="00E324F7"/>
    <w:rsid w:val="00E331DD"/>
    <w:rsid w:val="00E40B7F"/>
    <w:rsid w:val="00E40FFD"/>
    <w:rsid w:val="00E41C74"/>
    <w:rsid w:val="00E4361B"/>
    <w:rsid w:val="00E45DFC"/>
    <w:rsid w:val="00E5397F"/>
    <w:rsid w:val="00E554BE"/>
    <w:rsid w:val="00E65523"/>
    <w:rsid w:val="00E726C9"/>
    <w:rsid w:val="00E75831"/>
    <w:rsid w:val="00E845B7"/>
    <w:rsid w:val="00E84D8B"/>
    <w:rsid w:val="00E85A96"/>
    <w:rsid w:val="00E86126"/>
    <w:rsid w:val="00E93759"/>
    <w:rsid w:val="00EA1F00"/>
    <w:rsid w:val="00EB4066"/>
    <w:rsid w:val="00EB43B9"/>
    <w:rsid w:val="00EB791E"/>
    <w:rsid w:val="00EC0B83"/>
    <w:rsid w:val="00ED6489"/>
    <w:rsid w:val="00ED72B2"/>
    <w:rsid w:val="00ED756C"/>
    <w:rsid w:val="00EE1BD9"/>
    <w:rsid w:val="00EE571C"/>
    <w:rsid w:val="00EE6547"/>
    <w:rsid w:val="00EF021E"/>
    <w:rsid w:val="00EF3117"/>
    <w:rsid w:val="00EF52BA"/>
    <w:rsid w:val="00EF5D12"/>
    <w:rsid w:val="00F00FD2"/>
    <w:rsid w:val="00F10C27"/>
    <w:rsid w:val="00F11202"/>
    <w:rsid w:val="00F12661"/>
    <w:rsid w:val="00F16438"/>
    <w:rsid w:val="00F224F8"/>
    <w:rsid w:val="00F23304"/>
    <w:rsid w:val="00F3014A"/>
    <w:rsid w:val="00F369EA"/>
    <w:rsid w:val="00F5400F"/>
    <w:rsid w:val="00F63C09"/>
    <w:rsid w:val="00F6438F"/>
    <w:rsid w:val="00F64588"/>
    <w:rsid w:val="00F673A7"/>
    <w:rsid w:val="00F67837"/>
    <w:rsid w:val="00F7301A"/>
    <w:rsid w:val="00F7456D"/>
    <w:rsid w:val="00F77E4C"/>
    <w:rsid w:val="00F87CA3"/>
    <w:rsid w:val="00F92072"/>
    <w:rsid w:val="00F9394F"/>
    <w:rsid w:val="00F969E9"/>
    <w:rsid w:val="00F97CD1"/>
    <w:rsid w:val="00FA0659"/>
    <w:rsid w:val="00FA7D5E"/>
    <w:rsid w:val="00FB0D9C"/>
    <w:rsid w:val="00FB3D64"/>
    <w:rsid w:val="00FB51DE"/>
    <w:rsid w:val="00FB5BC8"/>
    <w:rsid w:val="00FC222E"/>
    <w:rsid w:val="00FE2F53"/>
    <w:rsid w:val="00FE3426"/>
    <w:rsid w:val="00FE3D74"/>
    <w:rsid w:val="00FE4F1B"/>
    <w:rsid w:val="00FF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73EB"/>
  <w15:docId w15:val="{1F5EE718-EA49-4A04-984F-70BE6C39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1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35D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5D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5679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679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791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67910"/>
    <w:rPr>
      <w:rFonts w:ascii="Times New Roman" w:eastAsia="Times New Roman" w:hAnsi="Times New Roman" w:cs="Times New Roman"/>
      <w:b/>
      <w:bCs/>
      <w:sz w:val="20"/>
      <w:szCs w:val="20"/>
    </w:rPr>
  </w:style>
  <w:style w:type="paragraph" w:styleId="NormalWeb">
    <w:name w:val="Normal (Web)"/>
    <w:basedOn w:val="Normal"/>
    <w:uiPriority w:val="99"/>
    <w:unhideWhenUsed/>
    <w:rsid w:val="00567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2706"/>
  </w:style>
  <w:style w:type="character" w:customStyle="1" w:styleId="apple-converted-space">
    <w:name w:val="apple-converted-space"/>
    <w:basedOn w:val="DefaultParagraphFont"/>
    <w:rsid w:val="006F2706"/>
  </w:style>
  <w:style w:type="character" w:styleId="Emphasis">
    <w:name w:val="Emphasis"/>
    <w:basedOn w:val="DefaultParagraphFont"/>
    <w:uiPriority w:val="20"/>
    <w:qFormat/>
    <w:rsid w:val="009229BC"/>
    <w:rPr>
      <w:i/>
      <w:iCs/>
    </w:rPr>
  </w:style>
  <w:style w:type="paragraph" w:styleId="Header">
    <w:name w:val="header"/>
    <w:basedOn w:val="Normal"/>
    <w:link w:val="HeaderChar"/>
    <w:uiPriority w:val="99"/>
    <w:unhideWhenUsed/>
    <w:rsid w:val="0062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003"/>
  </w:style>
  <w:style w:type="paragraph" w:styleId="Footer">
    <w:name w:val="footer"/>
    <w:basedOn w:val="Normal"/>
    <w:link w:val="FooterChar"/>
    <w:uiPriority w:val="99"/>
    <w:unhideWhenUsed/>
    <w:rsid w:val="00622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003"/>
  </w:style>
  <w:style w:type="paragraph" w:styleId="BalloonText">
    <w:name w:val="Balloon Text"/>
    <w:basedOn w:val="Normal"/>
    <w:link w:val="BalloonTextChar"/>
    <w:uiPriority w:val="99"/>
    <w:semiHidden/>
    <w:unhideWhenUsed/>
    <w:rsid w:val="00015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6C"/>
    <w:rPr>
      <w:rFonts w:ascii="Tahoma" w:hAnsi="Tahoma" w:cs="Tahoma"/>
      <w:sz w:val="16"/>
      <w:szCs w:val="16"/>
    </w:rPr>
  </w:style>
  <w:style w:type="character" w:styleId="Hyperlink">
    <w:name w:val="Hyperlink"/>
    <w:basedOn w:val="DefaultParagraphFont"/>
    <w:uiPriority w:val="99"/>
    <w:unhideWhenUsed/>
    <w:rsid w:val="00535D9C"/>
    <w:rPr>
      <w:color w:val="0000FF"/>
      <w:u w:val="single"/>
    </w:rPr>
  </w:style>
  <w:style w:type="character" w:customStyle="1" w:styleId="Heading2Char">
    <w:name w:val="Heading 2 Char"/>
    <w:basedOn w:val="DefaultParagraphFont"/>
    <w:link w:val="Heading2"/>
    <w:uiPriority w:val="9"/>
    <w:semiHidden/>
    <w:rsid w:val="00535D9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35D9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A7805"/>
    <w:rPr>
      <w:b/>
      <w:bCs/>
    </w:rPr>
  </w:style>
  <w:style w:type="character" w:customStyle="1" w:styleId="ital">
    <w:name w:val="ital"/>
    <w:basedOn w:val="DefaultParagraphFont"/>
    <w:rsid w:val="00BA7805"/>
  </w:style>
  <w:style w:type="paragraph" w:customStyle="1" w:styleId="pcallout">
    <w:name w:val="p_call_out"/>
    <w:basedOn w:val="Normal"/>
    <w:rsid w:val="00BA7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101E8"/>
    <w:rPr>
      <w:rFonts w:asciiTheme="majorHAnsi" w:eastAsiaTheme="majorEastAsia" w:hAnsiTheme="majorHAnsi" w:cstheme="majorBidi"/>
      <w:color w:val="365F91" w:themeColor="accent1" w:themeShade="BF"/>
      <w:sz w:val="32"/>
      <w:szCs w:val="32"/>
    </w:rPr>
  </w:style>
  <w:style w:type="character" w:styleId="HTMLCite">
    <w:name w:val="HTML Cite"/>
    <w:basedOn w:val="DefaultParagraphFont"/>
    <w:uiPriority w:val="99"/>
    <w:semiHidden/>
    <w:unhideWhenUsed/>
    <w:rsid w:val="008101E8"/>
    <w:rPr>
      <w:i/>
      <w:iCs/>
    </w:rPr>
  </w:style>
  <w:style w:type="character" w:customStyle="1" w:styleId="num">
    <w:name w:val="num"/>
    <w:basedOn w:val="DefaultParagraphFont"/>
    <w:rsid w:val="00E75831"/>
  </w:style>
  <w:style w:type="character" w:customStyle="1" w:styleId="letter">
    <w:name w:val="letter"/>
    <w:basedOn w:val="DefaultParagraphFont"/>
    <w:rsid w:val="00E75831"/>
  </w:style>
  <w:style w:type="character" w:customStyle="1" w:styleId="dttext">
    <w:name w:val="dttext"/>
    <w:basedOn w:val="DefaultParagraphFont"/>
    <w:rsid w:val="00E75831"/>
  </w:style>
  <w:style w:type="character" w:styleId="UnresolvedMention">
    <w:name w:val="Unresolved Mention"/>
    <w:basedOn w:val="DefaultParagraphFont"/>
    <w:uiPriority w:val="99"/>
    <w:semiHidden/>
    <w:unhideWhenUsed/>
    <w:rsid w:val="00CA7D4F"/>
    <w:rPr>
      <w:color w:val="605E5C"/>
      <w:shd w:val="clear" w:color="auto" w:fill="E1DFDD"/>
    </w:rPr>
  </w:style>
  <w:style w:type="paragraph" w:styleId="ListParagraph">
    <w:name w:val="List Paragraph"/>
    <w:basedOn w:val="Normal"/>
    <w:uiPriority w:val="34"/>
    <w:qFormat/>
    <w:rsid w:val="0029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3330">
      <w:bodyDiv w:val="1"/>
      <w:marLeft w:val="0"/>
      <w:marRight w:val="0"/>
      <w:marTop w:val="0"/>
      <w:marBottom w:val="0"/>
      <w:divBdr>
        <w:top w:val="none" w:sz="0" w:space="0" w:color="auto"/>
        <w:left w:val="none" w:sz="0" w:space="0" w:color="auto"/>
        <w:bottom w:val="none" w:sz="0" w:space="0" w:color="auto"/>
        <w:right w:val="none" w:sz="0" w:space="0" w:color="auto"/>
      </w:divBdr>
    </w:div>
    <w:div w:id="245384252">
      <w:bodyDiv w:val="1"/>
      <w:marLeft w:val="0"/>
      <w:marRight w:val="0"/>
      <w:marTop w:val="0"/>
      <w:marBottom w:val="0"/>
      <w:divBdr>
        <w:top w:val="none" w:sz="0" w:space="0" w:color="auto"/>
        <w:left w:val="none" w:sz="0" w:space="0" w:color="auto"/>
        <w:bottom w:val="none" w:sz="0" w:space="0" w:color="auto"/>
        <w:right w:val="none" w:sz="0" w:space="0" w:color="auto"/>
      </w:divBdr>
      <w:divsChild>
        <w:div w:id="75135175">
          <w:marLeft w:val="0"/>
          <w:marRight w:val="0"/>
          <w:marTop w:val="0"/>
          <w:marBottom w:val="0"/>
          <w:divBdr>
            <w:top w:val="none" w:sz="0" w:space="0" w:color="auto"/>
            <w:left w:val="none" w:sz="0" w:space="0" w:color="auto"/>
            <w:bottom w:val="none" w:sz="0" w:space="0" w:color="auto"/>
            <w:right w:val="none" w:sz="0" w:space="0" w:color="auto"/>
          </w:divBdr>
          <w:divsChild>
            <w:div w:id="2051373685">
              <w:marLeft w:val="0"/>
              <w:marRight w:val="0"/>
              <w:marTop w:val="0"/>
              <w:marBottom w:val="0"/>
              <w:divBdr>
                <w:top w:val="none" w:sz="0" w:space="0" w:color="auto"/>
                <w:left w:val="none" w:sz="0" w:space="0" w:color="auto"/>
                <w:bottom w:val="none" w:sz="0" w:space="0" w:color="auto"/>
                <w:right w:val="none" w:sz="0" w:space="0" w:color="auto"/>
              </w:divBdr>
              <w:divsChild>
                <w:div w:id="523061981">
                  <w:marLeft w:val="0"/>
                  <w:marRight w:val="0"/>
                  <w:marTop w:val="0"/>
                  <w:marBottom w:val="0"/>
                  <w:divBdr>
                    <w:top w:val="single" w:sz="6" w:space="0" w:color="E1E1E1"/>
                    <w:left w:val="none" w:sz="0" w:space="0" w:color="E1E1E1"/>
                    <w:bottom w:val="none" w:sz="0" w:space="0" w:color="E1E1E1"/>
                    <w:right w:val="none" w:sz="0" w:space="0" w:color="E1E1E1"/>
                  </w:divBdr>
                  <w:divsChild>
                    <w:div w:id="1359890181">
                      <w:marLeft w:val="0"/>
                      <w:marRight w:val="0"/>
                      <w:marTop w:val="0"/>
                      <w:marBottom w:val="0"/>
                      <w:divBdr>
                        <w:top w:val="none" w:sz="0" w:space="0" w:color="auto"/>
                        <w:left w:val="none" w:sz="0" w:space="0" w:color="auto"/>
                        <w:bottom w:val="none" w:sz="0" w:space="0" w:color="auto"/>
                        <w:right w:val="none" w:sz="0" w:space="0" w:color="auto"/>
                      </w:divBdr>
                      <w:divsChild>
                        <w:div w:id="510069488">
                          <w:marLeft w:val="0"/>
                          <w:marRight w:val="-15"/>
                          <w:marTop w:val="0"/>
                          <w:marBottom w:val="0"/>
                          <w:divBdr>
                            <w:top w:val="none" w:sz="0" w:space="31" w:color="E1E1E1"/>
                            <w:left w:val="none" w:sz="0" w:space="0" w:color="E1E1E1"/>
                            <w:bottom w:val="none" w:sz="0" w:space="31" w:color="E1E1E1"/>
                            <w:right w:val="single" w:sz="6" w:space="0" w:color="E1E1E1"/>
                          </w:divBdr>
                          <w:divsChild>
                            <w:div w:id="1351294982">
                              <w:marLeft w:val="0"/>
                              <w:marRight w:val="0"/>
                              <w:marTop w:val="0"/>
                              <w:marBottom w:val="0"/>
                              <w:divBdr>
                                <w:top w:val="none" w:sz="0" w:space="0" w:color="auto"/>
                                <w:left w:val="none" w:sz="0" w:space="0" w:color="auto"/>
                                <w:bottom w:val="none" w:sz="0" w:space="0" w:color="auto"/>
                                <w:right w:val="none" w:sz="0" w:space="0" w:color="auto"/>
                              </w:divBdr>
                              <w:divsChild>
                                <w:div w:id="515197362">
                                  <w:marLeft w:val="0"/>
                                  <w:marRight w:val="0"/>
                                  <w:marTop w:val="0"/>
                                  <w:marBottom w:val="0"/>
                                  <w:divBdr>
                                    <w:top w:val="none" w:sz="0" w:space="0" w:color="auto"/>
                                    <w:left w:val="none" w:sz="0" w:space="0" w:color="auto"/>
                                    <w:bottom w:val="none" w:sz="0" w:space="0" w:color="auto"/>
                                    <w:right w:val="none" w:sz="0" w:space="0" w:color="auto"/>
                                  </w:divBdr>
                                  <w:divsChild>
                                    <w:div w:id="411436602">
                                      <w:marLeft w:val="0"/>
                                      <w:marRight w:val="0"/>
                                      <w:marTop w:val="0"/>
                                      <w:marBottom w:val="0"/>
                                      <w:divBdr>
                                        <w:top w:val="none" w:sz="0" w:space="0" w:color="auto"/>
                                        <w:left w:val="none" w:sz="0" w:space="0" w:color="auto"/>
                                        <w:bottom w:val="none" w:sz="0" w:space="0" w:color="auto"/>
                                        <w:right w:val="none" w:sz="0" w:space="0" w:color="auto"/>
                                      </w:divBdr>
                                    </w:div>
                                    <w:div w:id="1039281066">
                                      <w:marLeft w:val="0"/>
                                      <w:marRight w:val="0"/>
                                      <w:marTop w:val="0"/>
                                      <w:marBottom w:val="0"/>
                                      <w:divBdr>
                                        <w:top w:val="none" w:sz="0" w:space="0" w:color="auto"/>
                                        <w:left w:val="none" w:sz="0" w:space="0" w:color="auto"/>
                                        <w:bottom w:val="none" w:sz="0" w:space="0" w:color="auto"/>
                                        <w:right w:val="none" w:sz="0" w:space="0" w:color="auto"/>
                                      </w:divBdr>
                                      <w:divsChild>
                                        <w:div w:id="1838112436">
                                          <w:marLeft w:val="0"/>
                                          <w:marRight w:val="75"/>
                                          <w:marTop w:val="0"/>
                                          <w:marBottom w:val="45"/>
                                          <w:divBdr>
                                            <w:top w:val="single" w:sz="6" w:space="0" w:color="1DA1F2"/>
                                            <w:left w:val="single" w:sz="6" w:space="0" w:color="1DA1F2"/>
                                            <w:bottom w:val="single" w:sz="6" w:space="0" w:color="1DA1F2"/>
                                            <w:right w:val="single" w:sz="6" w:space="0" w:color="1DA1F2"/>
                                          </w:divBdr>
                                        </w:div>
                                        <w:div w:id="1339380646">
                                          <w:marLeft w:val="75"/>
                                          <w:marRight w:val="75"/>
                                          <w:marTop w:val="0"/>
                                          <w:marBottom w:val="45"/>
                                          <w:divBdr>
                                            <w:top w:val="single" w:sz="6" w:space="0" w:color="E60023"/>
                                            <w:left w:val="single" w:sz="6" w:space="0" w:color="E60023"/>
                                            <w:bottom w:val="single" w:sz="6" w:space="0" w:color="E60023"/>
                                            <w:right w:val="single" w:sz="6" w:space="0" w:color="E60023"/>
                                          </w:divBdr>
                                        </w:div>
                                        <w:div w:id="822744470">
                                          <w:marLeft w:val="75"/>
                                          <w:marRight w:val="75"/>
                                          <w:marTop w:val="0"/>
                                          <w:marBottom w:val="45"/>
                                          <w:divBdr>
                                            <w:top w:val="single" w:sz="6" w:space="0" w:color="1877F2"/>
                                            <w:left w:val="single" w:sz="6" w:space="0" w:color="1877F2"/>
                                            <w:bottom w:val="single" w:sz="6" w:space="0" w:color="1877F2"/>
                                            <w:right w:val="single" w:sz="6" w:space="0" w:color="1877F2"/>
                                          </w:divBdr>
                                        </w:div>
                                        <w:div w:id="7743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80236">
                          <w:marLeft w:val="750"/>
                          <w:marRight w:val="0"/>
                          <w:marTop w:val="0"/>
                          <w:marBottom w:val="0"/>
                          <w:divBdr>
                            <w:top w:val="none" w:sz="0" w:space="0" w:color="auto"/>
                            <w:left w:val="none" w:sz="0" w:space="0" w:color="auto"/>
                            <w:bottom w:val="none" w:sz="0" w:space="0" w:color="auto"/>
                            <w:right w:val="none" w:sz="0" w:space="0" w:color="auto"/>
                          </w:divBdr>
                          <w:divsChild>
                            <w:div w:id="903833221">
                              <w:marLeft w:val="0"/>
                              <w:marRight w:val="0"/>
                              <w:marTop w:val="0"/>
                              <w:marBottom w:val="0"/>
                              <w:divBdr>
                                <w:top w:val="none" w:sz="0" w:space="0" w:color="auto"/>
                                <w:left w:val="none" w:sz="0" w:space="0" w:color="auto"/>
                                <w:bottom w:val="none" w:sz="0" w:space="0" w:color="auto"/>
                                <w:right w:val="none" w:sz="0" w:space="0" w:color="auto"/>
                              </w:divBdr>
                            </w:div>
                            <w:div w:id="831724292">
                              <w:marLeft w:val="0"/>
                              <w:marRight w:val="0"/>
                              <w:marTop w:val="0"/>
                              <w:marBottom w:val="0"/>
                              <w:divBdr>
                                <w:top w:val="none" w:sz="0" w:space="0" w:color="auto"/>
                                <w:left w:val="none" w:sz="0" w:space="0" w:color="auto"/>
                                <w:bottom w:val="none" w:sz="0" w:space="0" w:color="auto"/>
                                <w:right w:val="none" w:sz="0" w:space="0" w:color="auto"/>
                              </w:divBdr>
                              <w:divsChild>
                                <w:div w:id="538738491">
                                  <w:marLeft w:val="0"/>
                                  <w:marRight w:val="0"/>
                                  <w:marTop w:val="0"/>
                                  <w:marBottom w:val="0"/>
                                  <w:divBdr>
                                    <w:top w:val="none" w:sz="0" w:space="0" w:color="auto"/>
                                    <w:left w:val="none" w:sz="0" w:space="0" w:color="auto"/>
                                    <w:bottom w:val="none" w:sz="0" w:space="0" w:color="auto"/>
                                    <w:right w:val="none" w:sz="0" w:space="0" w:color="auto"/>
                                  </w:divBdr>
                                  <w:divsChild>
                                    <w:div w:id="149828005">
                                      <w:marLeft w:val="0"/>
                                      <w:marRight w:val="0"/>
                                      <w:marTop w:val="0"/>
                                      <w:marBottom w:val="0"/>
                                      <w:divBdr>
                                        <w:top w:val="none" w:sz="0" w:space="0" w:color="auto"/>
                                        <w:left w:val="none" w:sz="0" w:space="0" w:color="auto"/>
                                        <w:bottom w:val="none" w:sz="0" w:space="0" w:color="auto"/>
                                        <w:right w:val="none" w:sz="0" w:space="0" w:color="auto"/>
                                      </w:divBdr>
                                      <w:divsChild>
                                        <w:div w:id="1922057650">
                                          <w:marLeft w:val="0"/>
                                          <w:marRight w:val="143"/>
                                          <w:marTop w:val="0"/>
                                          <w:marBottom w:val="0"/>
                                          <w:divBdr>
                                            <w:top w:val="none" w:sz="0" w:space="0" w:color="auto"/>
                                            <w:left w:val="none" w:sz="0" w:space="0" w:color="auto"/>
                                            <w:bottom w:val="none" w:sz="0" w:space="0" w:color="auto"/>
                                            <w:right w:val="none" w:sz="0" w:space="0" w:color="auto"/>
                                          </w:divBdr>
                                        </w:div>
                                        <w:div w:id="1803570402">
                                          <w:marLeft w:val="0"/>
                                          <w:marRight w:val="0"/>
                                          <w:marTop w:val="0"/>
                                          <w:marBottom w:val="0"/>
                                          <w:divBdr>
                                            <w:top w:val="none" w:sz="0" w:space="0" w:color="auto"/>
                                            <w:left w:val="none" w:sz="0" w:space="0" w:color="auto"/>
                                            <w:bottom w:val="none" w:sz="0" w:space="0" w:color="auto"/>
                                            <w:right w:val="none" w:sz="0" w:space="0" w:color="auto"/>
                                          </w:divBdr>
                                        </w:div>
                                        <w:div w:id="140463171">
                                          <w:marLeft w:val="0"/>
                                          <w:marRight w:val="0"/>
                                          <w:marTop w:val="0"/>
                                          <w:marBottom w:val="0"/>
                                          <w:divBdr>
                                            <w:top w:val="none" w:sz="0" w:space="0" w:color="auto"/>
                                            <w:left w:val="none" w:sz="0" w:space="0" w:color="auto"/>
                                            <w:bottom w:val="none" w:sz="0" w:space="0" w:color="auto"/>
                                            <w:right w:val="none" w:sz="0" w:space="0" w:color="auto"/>
                                          </w:divBdr>
                                        </w:div>
                                        <w:div w:id="1095898670">
                                          <w:marLeft w:val="0"/>
                                          <w:marRight w:val="0"/>
                                          <w:marTop w:val="0"/>
                                          <w:marBottom w:val="0"/>
                                          <w:divBdr>
                                            <w:top w:val="none" w:sz="0" w:space="0" w:color="auto"/>
                                            <w:left w:val="none" w:sz="0" w:space="0" w:color="auto"/>
                                            <w:bottom w:val="none" w:sz="0" w:space="0" w:color="auto"/>
                                            <w:right w:val="none" w:sz="0" w:space="0" w:color="auto"/>
                                          </w:divBdr>
                                        </w:div>
                                        <w:div w:id="570847959">
                                          <w:marLeft w:val="0"/>
                                          <w:marRight w:val="0"/>
                                          <w:marTop w:val="0"/>
                                          <w:marBottom w:val="0"/>
                                          <w:divBdr>
                                            <w:top w:val="none" w:sz="0" w:space="0" w:color="auto"/>
                                            <w:left w:val="none" w:sz="0" w:space="0" w:color="auto"/>
                                            <w:bottom w:val="none" w:sz="0" w:space="0" w:color="auto"/>
                                            <w:right w:val="none" w:sz="0" w:space="0" w:color="auto"/>
                                          </w:divBdr>
                                        </w:div>
                                        <w:div w:id="1396396642">
                                          <w:marLeft w:val="0"/>
                                          <w:marRight w:val="0"/>
                                          <w:marTop w:val="0"/>
                                          <w:marBottom w:val="0"/>
                                          <w:divBdr>
                                            <w:top w:val="none" w:sz="0" w:space="0" w:color="auto"/>
                                            <w:left w:val="none" w:sz="0" w:space="0" w:color="auto"/>
                                            <w:bottom w:val="none" w:sz="0" w:space="0" w:color="auto"/>
                                            <w:right w:val="none" w:sz="0" w:space="0" w:color="auto"/>
                                          </w:divBdr>
                                        </w:div>
                                        <w:div w:id="713506073">
                                          <w:marLeft w:val="0"/>
                                          <w:marRight w:val="0"/>
                                          <w:marTop w:val="0"/>
                                          <w:marBottom w:val="0"/>
                                          <w:divBdr>
                                            <w:top w:val="none" w:sz="0" w:space="0" w:color="auto"/>
                                            <w:left w:val="none" w:sz="0" w:space="0" w:color="auto"/>
                                            <w:bottom w:val="none" w:sz="0" w:space="0" w:color="auto"/>
                                            <w:right w:val="none" w:sz="0" w:space="0" w:color="auto"/>
                                          </w:divBdr>
                                        </w:div>
                                        <w:div w:id="253250565">
                                          <w:marLeft w:val="0"/>
                                          <w:marRight w:val="0"/>
                                          <w:marTop w:val="0"/>
                                          <w:marBottom w:val="0"/>
                                          <w:divBdr>
                                            <w:top w:val="none" w:sz="0" w:space="0" w:color="auto"/>
                                            <w:left w:val="none" w:sz="0" w:space="0" w:color="auto"/>
                                            <w:bottom w:val="none" w:sz="0" w:space="0" w:color="auto"/>
                                            <w:right w:val="none" w:sz="0" w:space="0" w:color="auto"/>
                                          </w:divBdr>
                                        </w:div>
                                        <w:div w:id="18746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9820">
      <w:bodyDiv w:val="1"/>
      <w:marLeft w:val="0"/>
      <w:marRight w:val="0"/>
      <w:marTop w:val="0"/>
      <w:marBottom w:val="0"/>
      <w:divBdr>
        <w:top w:val="none" w:sz="0" w:space="0" w:color="auto"/>
        <w:left w:val="none" w:sz="0" w:space="0" w:color="auto"/>
        <w:bottom w:val="none" w:sz="0" w:space="0" w:color="auto"/>
        <w:right w:val="none" w:sz="0" w:space="0" w:color="auto"/>
      </w:divBdr>
    </w:div>
    <w:div w:id="337778185">
      <w:bodyDiv w:val="1"/>
      <w:marLeft w:val="0"/>
      <w:marRight w:val="0"/>
      <w:marTop w:val="0"/>
      <w:marBottom w:val="0"/>
      <w:divBdr>
        <w:top w:val="none" w:sz="0" w:space="0" w:color="auto"/>
        <w:left w:val="none" w:sz="0" w:space="0" w:color="auto"/>
        <w:bottom w:val="none" w:sz="0" w:space="0" w:color="auto"/>
        <w:right w:val="none" w:sz="0" w:space="0" w:color="auto"/>
      </w:divBdr>
    </w:div>
    <w:div w:id="467093624">
      <w:bodyDiv w:val="1"/>
      <w:marLeft w:val="0"/>
      <w:marRight w:val="0"/>
      <w:marTop w:val="0"/>
      <w:marBottom w:val="0"/>
      <w:divBdr>
        <w:top w:val="none" w:sz="0" w:space="0" w:color="auto"/>
        <w:left w:val="none" w:sz="0" w:space="0" w:color="auto"/>
        <w:bottom w:val="none" w:sz="0" w:space="0" w:color="auto"/>
        <w:right w:val="none" w:sz="0" w:space="0" w:color="auto"/>
      </w:divBdr>
    </w:div>
    <w:div w:id="469513993">
      <w:bodyDiv w:val="1"/>
      <w:marLeft w:val="0"/>
      <w:marRight w:val="0"/>
      <w:marTop w:val="0"/>
      <w:marBottom w:val="0"/>
      <w:divBdr>
        <w:top w:val="none" w:sz="0" w:space="0" w:color="auto"/>
        <w:left w:val="none" w:sz="0" w:space="0" w:color="auto"/>
        <w:bottom w:val="none" w:sz="0" w:space="0" w:color="auto"/>
        <w:right w:val="none" w:sz="0" w:space="0" w:color="auto"/>
      </w:divBdr>
      <w:divsChild>
        <w:div w:id="2033453595">
          <w:blockQuote w:val="1"/>
          <w:marLeft w:val="0"/>
          <w:marRight w:val="0"/>
          <w:marTop w:val="0"/>
          <w:marBottom w:val="240"/>
          <w:divBdr>
            <w:top w:val="none" w:sz="0" w:space="0" w:color="auto"/>
            <w:left w:val="none" w:sz="0" w:space="0" w:color="auto"/>
            <w:bottom w:val="none" w:sz="0" w:space="0" w:color="auto"/>
            <w:right w:val="none" w:sz="0" w:space="0" w:color="auto"/>
          </w:divBdr>
        </w:div>
        <w:div w:id="101793024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516116335">
      <w:bodyDiv w:val="1"/>
      <w:marLeft w:val="0"/>
      <w:marRight w:val="0"/>
      <w:marTop w:val="0"/>
      <w:marBottom w:val="0"/>
      <w:divBdr>
        <w:top w:val="none" w:sz="0" w:space="0" w:color="auto"/>
        <w:left w:val="none" w:sz="0" w:space="0" w:color="auto"/>
        <w:bottom w:val="none" w:sz="0" w:space="0" w:color="auto"/>
        <w:right w:val="none" w:sz="0" w:space="0" w:color="auto"/>
      </w:divBdr>
    </w:div>
    <w:div w:id="956376385">
      <w:bodyDiv w:val="1"/>
      <w:marLeft w:val="0"/>
      <w:marRight w:val="0"/>
      <w:marTop w:val="0"/>
      <w:marBottom w:val="0"/>
      <w:divBdr>
        <w:top w:val="none" w:sz="0" w:space="0" w:color="auto"/>
        <w:left w:val="none" w:sz="0" w:space="0" w:color="auto"/>
        <w:bottom w:val="none" w:sz="0" w:space="0" w:color="auto"/>
        <w:right w:val="none" w:sz="0" w:space="0" w:color="auto"/>
      </w:divBdr>
    </w:div>
    <w:div w:id="1040397438">
      <w:bodyDiv w:val="1"/>
      <w:marLeft w:val="0"/>
      <w:marRight w:val="0"/>
      <w:marTop w:val="0"/>
      <w:marBottom w:val="0"/>
      <w:divBdr>
        <w:top w:val="none" w:sz="0" w:space="0" w:color="auto"/>
        <w:left w:val="none" w:sz="0" w:space="0" w:color="auto"/>
        <w:bottom w:val="none" w:sz="0" w:space="0" w:color="auto"/>
        <w:right w:val="none" w:sz="0" w:space="0" w:color="auto"/>
      </w:divBdr>
      <w:divsChild>
        <w:div w:id="1305310882">
          <w:marLeft w:val="0"/>
          <w:marRight w:val="0"/>
          <w:marTop w:val="0"/>
          <w:marBottom w:val="240"/>
          <w:divBdr>
            <w:top w:val="none" w:sz="0" w:space="0" w:color="auto"/>
            <w:left w:val="none" w:sz="0" w:space="0" w:color="auto"/>
            <w:bottom w:val="none" w:sz="0" w:space="0" w:color="auto"/>
            <w:right w:val="none" w:sz="0" w:space="0" w:color="auto"/>
          </w:divBdr>
          <w:divsChild>
            <w:div w:id="20701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1748">
      <w:bodyDiv w:val="1"/>
      <w:marLeft w:val="0"/>
      <w:marRight w:val="0"/>
      <w:marTop w:val="0"/>
      <w:marBottom w:val="0"/>
      <w:divBdr>
        <w:top w:val="none" w:sz="0" w:space="0" w:color="auto"/>
        <w:left w:val="none" w:sz="0" w:space="0" w:color="auto"/>
        <w:bottom w:val="none" w:sz="0" w:space="0" w:color="auto"/>
        <w:right w:val="none" w:sz="0" w:space="0" w:color="auto"/>
      </w:divBdr>
    </w:div>
    <w:div w:id="1089236102">
      <w:bodyDiv w:val="1"/>
      <w:marLeft w:val="0"/>
      <w:marRight w:val="0"/>
      <w:marTop w:val="0"/>
      <w:marBottom w:val="0"/>
      <w:divBdr>
        <w:top w:val="none" w:sz="0" w:space="0" w:color="auto"/>
        <w:left w:val="none" w:sz="0" w:space="0" w:color="auto"/>
        <w:bottom w:val="none" w:sz="0" w:space="0" w:color="auto"/>
        <w:right w:val="none" w:sz="0" w:space="0" w:color="auto"/>
      </w:divBdr>
    </w:div>
    <w:div w:id="1209033374">
      <w:bodyDiv w:val="1"/>
      <w:marLeft w:val="0"/>
      <w:marRight w:val="0"/>
      <w:marTop w:val="0"/>
      <w:marBottom w:val="0"/>
      <w:divBdr>
        <w:top w:val="none" w:sz="0" w:space="0" w:color="auto"/>
        <w:left w:val="none" w:sz="0" w:space="0" w:color="auto"/>
        <w:bottom w:val="none" w:sz="0" w:space="0" w:color="auto"/>
        <w:right w:val="none" w:sz="0" w:space="0" w:color="auto"/>
      </w:divBdr>
    </w:div>
    <w:div w:id="1296330206">
      <w:bodyDiv w:val="1"/>
      <w:marLeft w:val="0"/>
      <w:marRight w:val="0"/>
      <w:marTop w:val="0"/>
      <w:marBottom w:val="0"/>
      <w:divBdr>
        <w:top w:val="none" w:sz="0" w:space="0" w:color="auto"/>
        <w:left w:val="none" w:sz="0" w:space="0" w:color="auto"/>
        <w:bottom w:val="none" w:sz="0" w:space="0" w:color="auto"/>
        <w:right w:val="none" w:sz="0" w:space="0" w:color="auto"/>
      </w:divBdr>
    </w:div>
    <w:div w:id="1355308490">
      <w:bodyDiv w:val="1"/>
      <w:marLeft w:val="0"/>
      <w:marRight w:val="0"/>
      <w:marTop w:val="0"/>
      <w:marBottom w:val="0"/>
      <w:divBdr>
        <w:top w:val="none" w:sz="0" w:space="0" w:color="auto"/>
        <w:left w:val="none" w:sz="0" w:space="0" w:color="auto"/>
        <w:bottom w:val="none" w:sz="0" w:space="0" w:color="auto"/>
        <w:right w:val="none" w:sz="0" w:space="0" w:color="auto"/>
      </w:divBdr>
    </w:div>
    <w:div w:id="1494368313">
      <w:bodyDiv w:val="1"/>
      <w:marLeft w:val="0"/>
      <w:marRight w:val="0"/>
      <w:marTop w:val="0"/>
      <w:marBottom w:val="0"/>
      <w:divBdr>
        <w:top w:val="none" w:sz="0" w:space="0" w:color="auto"/>
        <w:left w:val="none" w:sz="0" w:space="0" w:color="auto"/>
        <w:bottom w:val="none" w:sz="0" w:space="0" w:color="auto"/>
        <w:right w:val="none" w:sz="0" w:space="0" w:color="auto"/>
      </w:divBdr>
    </w:div>
    <w:div w:id="1513836184">
      <w:bodyDiv w:val="1"/>
      <w:marLeft w:val="0"/>
      <w:marRight w:val="0"/>
      <w:marTop w:val="0"/>
      <w:marBottom w:val="0"/>
      <w:divBdr>
        <w:top w:val="none" w:sz="0" w:space="0" w:color="auto"/>
        <w:left w:val="none" w:sz="0" w:space="0" w:color="auto"/>
        <w:bottom w:val="none" w:sz="0" w:space="0" w:color="auto"/>
        <w:right w:val="none" w:sz="0" w:space="0" w:color="auto"/>
      </w:divBdr>
    </w:div>
    <w:div w:id="1551453453">
      <w:bodyDiv w:val="1"/>
      <w:marLeft w:val="0"/>
      <w:marRight w:val="0"/>
      <w:marTop w:val="0"/>
      <w:marBottom w:val="0"/>
      <w:divBdr>
        <w:top w:val="none" w:sz="0" w:space="0" w:color="auto"/>
        <w:left w:val="none" w:sz="0" w:space="0" w:color="auto"/>
        <w:bottom w:val="none" w:sz="0" w:space="0" w:color="auto"/>
        <w:right w:val="none" w:sz="0" w:space="0" w:color="auto"/>
      </w:divBdr>
    </w:div>
    <w:div w:id="1677075142">
      <w:bodyDiv w:val="1"/>
      <w:marLeft w:val="0"/>
      <w:marRight w:val="0"/>
      <w:marTop w:val="0"/>
      <w:marBottom w:val="0"/>
      <w:divBdr>
        <w:top w:val="none" w:sz="0" w:space="0" w:color="auto"/>
        <w:left w:val="none" w:sz="0" w:space="0" w:color="auto"/>
        <w:bottom w:val="none" w:sz="0" w:space="0" w:color="auto"/>
        <w:right w:val="none" w:sz="0" w:space="0" w:color="auto"/>
      </w:divBdr>
      <w:divsChild>
        <w:div w:id="998995208">
          <w:marLeft w:val="0"/>
          <w:marRight w:val="0"/>
          <w:marTop w:val="0"/>
          <w:marBottom w:val="0"/>
          <w:divBdr>
            <w:top w:val="none" w:sz="0" w:space="0" w:color="auto"/>
            <w:left w:val="none" w:sz="0" w:space="0" w:color="auto"/>
            <w:bottom w:val="none" w:sz="0" w:space="0" w:color="auto"/>
            <w:right w:val="none" w:sz="0" w:space="0" w:color="auto"/>
          </w:divBdr>
        </w:div>
      </w:divsChild>
    </w:div>
    <w:div w:id="1708141591">
      <w:bodyDiv w:val="1"/>
      <w:marLeft w:val="0"/>
      <w:marRight w:val="0"/>
      <w:marTop w:val="0"/>
      <w:marBottom w:val="0"/>
      <w:divBdr>
        <w:top w:val="none" w:sz="0" w:space="0" w:color="auto"/>
        <w:left w:val="none" w:sz="0" w:space="0" w:color="auto"/>
        <w:bottom w:val="none" w:sz="0" w:space="0" w:color="auto"/>
        <w:right w:val="none" w:sz="0" w:space="0" w:color="auto"/>
      </w:divBdr>
    </w:div>
    <w:div w:id="1710565698">
      <w:bodyDiv w:val="1"/>
      <w:marLeft w:val="0"/>
      <w:marRight w:val="0"/>
      <w:marTop w:val="0"/>
      <w:marBottom w:val="0"/>
      <w:divBdr>
        <w:top w:val="none" w:sz="0" w:space="0" w:color="auto"/>
        <w:left w:val="none" w:sz="0" w:space="0" w:color="auto"/>
        <w:bottom w:val="none" w:sz="0" w:space="0" w:color="auto"/>
        <w:right w:val="none" w:sz="0" w:space="0" w:color="auto"/>
      </w:divBdr>
      <w:divsChild>
        <w:div w:id="132986999">
          <w:marLeft w:val="0"/>
          <w:marRight w:val="0"/>
          <w:marTop w:val="0"/>
          <w:marBottom w:val="0"/>
          <w:divBdr>
            <w:top w:val="none" w:sz="0" w:space="0" w:color="auto"/>
            <w:left w:val="none" w:sz="0" w:space="0" w:color="auto"/>
            <w:bottom w:val="none" w:sz="0" w:space="0" w:color="auto"/>
            <w:right w:val="none" w:sz="0" w:space="0" w:color="auto"/>
          </w:divBdr>
        </w:div>
        <w:div w:id="1700398540">
          <w:marLeft w:val="0"/>
          <w:marRight w:val="0"/>
          <w:marTop w:val="0"/>
          <w:marBottom w:val="0"/>
          <w:divBdr>
            <w:top w:val="none" w:sz="0" w:space="0" w:color="auto"/>
            <w:left w:val="none" w:sz="0" w:space="0" w:color="auto"/>
            <w:bottom w:val="none" w:sz="0" w:space="0" w:color="auto"/>
            <w:right w:val="none" w:sz="0" w:space="0" w:color="auto"/>
          </w:divBdr>
        </w:div>
      </w:divsChild>
    </w:div>
    <w:div w:id="1832138518">
      <w:bodyDiv w:val="1"/>
      <w:marLeft w:val="0"/>
      <w:marRight w:val="0"/>
      <w:marTop w:val="0"/>
      <w:marBottom w:val="0"/>
      <w:divBdr>
        <w:top w:val="none" w:sz="0" w:space="0" w:color="auto"/>
        <w:left w:val="none" w:sz="0" w:space="0" w:color="auto"/>
        <w:bottom w:val="none" w:sz="0" w:space="0" w:color="auto"/>
        <w:right w:val="none" w:sz="0" w:space="0" w:color="auto"/>
      </w:divBdr>
    </w:div>
    <w:div w:id="1947617375">
      <w:bodyDiv w:val="1"/>
      <w:marLeft w:val="0"/>
      <w:marRight w:val="0"/>
      <w:marTop w:val="0"/>
      <w:marBottom w:val="0"/>
      <w:divBdr>
        <w:top w:val="none" w:sz="0" w:space="0" w:color="auto"/>
        <w:left w:val="none" w:sz="0" w:space="0" w:color="auto"/>
        <w:bottom w:val="none" w:sz="0" w:space="0" w:color="auto"/>
        <w:right w:val="none" w:sz="0" w:space="0" w:color="auto"/>
      </w:divBdr>
    </w:div>
    <w:div w:id="2008054425">
      <w:bodyDiv w:val="1"/>
      <w:marLeft w:val="0"/>
      <w:marRight w:val="0"/>
      <w:marTop w:val="0"/>
      <w:marBottom w:val="0"/>
      <w:divBdr>
        <w:top w:val="none" w:sz="0" w:space="0" w:color="auto"/>
        <w:left w:val="none" w:sz="0" w:space="0" w:color="auto"/>
        <w:bottom w:val="none" w:sz="0" w:space="0" w:color="auto"/>
        <w:right w:val="none" w:sz="0" w:space="0" w:color="auto"/>
      </w:divBdr>
    </w:div>
    <w:div w:id="2062630418">
      <w:bodyDiv w:val="1"/>
      <w:marLeft w:val="0"/>
      <w:marRight w:val="0"/>
      <w:marTop w:val="0"/>
      <w:marBottom w:val="0"/>
      <w:divBdr>
        <w:top w:val="none" w:sz="0" w:space="0" w:color="auto"/>
        <w:left w:val="none" w:sz="0" w:space="0" w:color="auto"/>
        <w:bottom w:val="none" w:sz="0" w:space="0" w:color="auto"/>
        <w:right w:val="none" w:sz="0" w:space="0" w:color="auto"/>
      </w:divBdr>
    </w:div>
    <w:div w:id="2077589229">
      <w:bodyDiv w:val="1"/>
      <w:marLeft w:val="0"/>
      <w:marRight w:val="0"/>
      <w:marTop w:val="0"/>
      <w:marBottom w:val="0"/>
      <w:divBdr>
        <w:top w:val="none" w:sz="0" w:space="0" w:color="auto"/>
        <w:left w:val="none" w:sz="0" w:space="0" w:color="auto"/>
        <w:bottom w:val="none" w:sz="0" w:space="0" w:color="auto"/>
        <w:right w:val="none" w:sz="0" w:space="0" w:color="auto"/>
      </w:divBdr>
      <w:divsChild>
        <w:div w:id="1245771">
          <w:marLeft w:val="-225"/>
          <w:marRight w:val="-225"/>
          <w:marTop w:val="270"/>
          <w:marBottom w:val="0"/>
          <w:divBdr>
            <w:top w:val="none" w:sz="0" w:space="0" w:color="auto"/>
            <w:left w:val="none" w:sz="0" w:space="0" w:color="auto"/>
            <w:bottom w:val="none" w:sz="0" w:space="0" w:color="auto"/>
            <w:right w:val="none" w:sz="0" w:space="0" w:color="auto"/>
          </w:divBdr>
          <w:divsChild>
            <w:div w:id="522787375">
              <w:marLeft w:val="0"/>
              <w:marRight w:val="0"/>
              <w:marTop w:val="0"/>
              <w:marBottom w:val="0"/>
              <w:divBdr>
                <w:top w:val="none" w:sz="0" w:space="0" w:color="auto"/>
                <w:left w:val="none" w:sz="0" w:space="0" w:color="auto"/>
                <w:bottom w:val="none" w:sz="0" w:space="0" w:color="auto"/>
                <w:right w:val="none" w:sz="0" w:space="0" w:color="auto"/>
              </w:divBdr>
            </w:div>
          </w:divsChild>
        </w:div>
        <w:div w:id="1183012526">
          <w:marLeft w:val="0"/>
          <w:marRight w:val="0"/>
          <w:marTop w:val="0"/>
          <w:marBottom w:val="375"/>
          <w:divBdr>
            <w:top w:val="none" w:sz="0" w:space="0" w:color="auto"/>
            <w:left w:val="none" w:sz="0" w:space="0" w:color="auto"/>
            <w:bottom w:val="none" w:sz="0" w:space="0" w:color="auto"/>
            <w:right w:val="none" w:sz="0" w:space="0" w:color="auto"/>
          </w:divBdr>
          <w:divsChild>
            <w:div w:id="951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9876">
      <w:bodyDiv w:val="1"/>
      <w:marLeft w:val="0"/>
      <w:marRight w:val="0"/>
      <w:marTop w:val="0"/>
      <w:marBottom w:val="0"/>
      <w:divBdr>
        <w:top w:val="none" w:sz="0" w:space="0" w:color="auto"/>
        <w:left w:val="none" w:sz="0" w:space="0" w:color="auto"/>
        <w:bottom w:val="none" w:sz="0" w:space="0" w:color="auto"/>
        <w:right w:val="none" w:sz="0" w:space="0" w:color="auto"/>
      </w:divBdr>
    </w:div>
    <w:div w:id="21330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ondervanacademic.com/blog/who-wrote-gospe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Gillian Reid</cp:lastModifiedBy>
  <cp:revision>2</cp:revision>
  <cp:lastPrinted>2023-09-02T02:29:00Z</cp:lastPrinted>
  <dcterms:created xsi:type="dcterms:W3CDTF">2023-09-03T23:11:00Z</dcterms:created>
  <dcterms:modified xsi:type="dcterms:W3CDTF">2023-09-03T23:11:00Z</dcterms:modified>
</cp:coreProperties>
</file>